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DB" w:rsidRDefault="00CA6750" w:rsidP="00CA6750">
      <w:pPr>
        <w:jc w:val="center"/>
      </w:pPr>
      <w:r w:rsidRPr="00CA6750">
        <w:t>ПОЛИТИКА КОНФИДЕНЦИАЛЬНОСТИ</w:t>
      </w:r>
    </w:p>
    <w:p w:rsidR="00152395" w:rsidRDefault="00152395" w:rsidP="00020523">
      <w:pPr>
        <w:rPr>
          <w:sz w:val="24"/>
          <w:szCs w:val="24"/>
        </w:rPr>
      </w:pPr>
    </w:p>
    <w:p w:rsidR="001707A1" w:rsidRPr="001516E5" w:rsidRDefault="0017055D" w:rsidP="000205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Г.Ижевск</w:t>
      </w:r>
      <w:proofErr w:type="spellEnd"/>
    </w:p>
    <w:p w:rsidR="00020523" w:rsidRDefault="00020523" w:rsidP="00020523">
      <w:pPr>
        <w:rPr>
          <w:sz w:val="24"/>
          <w:szCs w:val="24"/>
        </w:rPr>
      </w:pPr>
      <w:r w:rsidRPr="00020523">
        <w:rPr>
          <w:sz w:val="24"/>
          <w:szCs w:val="24"/>
        </w:rPr>
        <w:t>Дата последнего изменения:</w:t>
      </w:r>
      <w:r>
        <w:rPr>
          <w:sz w:val="24"/>
          <w:szCs w:val="24"/>
        </w:rPr>
        <w:t xml:space="preserve"> </w:t>
      </w:r>
      <w:r w:rsidR="0017055D">
        <w:rPr>
          <w:sz w:val="24"/>
          <w:szCs w:val="24"/>
        </w:rPr>
        <w:t>09.06</w:t>
      </w:r>
      <w:r w:rsidR="00152395">
        <w:rPr>
          <w:sz w:val="24"/>
          <w:szCs w:val="24"/>
        </w:rPr>
        <w:t>.2021</w:t>
      </w:r>
    </w:p>
    <w:p w:rsidR="00020523" w:rsidRPr="00020523" w:rsidRDefault="00020523" w:rsidP="00020523">
      <w:pPr>
        <w:rPr>
          <w:sz w:val="24"/>
          <w:szCs w:val="24"/>
        </w:rPr>
      </w:pPr>
    </w:p>
    <w:p w:rsidR="00CA6750" w:rsidRPr="00CA6750" w:rsidRDefault="00CA6750" w:rsidP="00CA6750">
      <w:pPr>
        <w:ind w:firstLine="567"/>
        <w:rPr>
          <w:sz w:val="22"/>
          <w:szCs w:val="22"/>
        </w:rPr>
      </w:pPr>
      <w:r w:rsidRPr="00CA6750">
        <w:rPr>
          <w:sz w:val="22"/>
          <w:szCs w:val="22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CA6750" w:rsidRDefault="00CA6750" w:rsidP="00CA6750">
      <w:pPr>
        <w:ind w:firstLine="567"/>
        <w:rPr>
          <w:sz w:val="22"/>
          <w:szCs w:val="22"/>
        </w:rPr>
      </w:pPr>
      <w:r w:rsidRPr="00CA6750">
        <w:rPr>
          <w:sz w:val="22"/>
          <w:szCs w:val="22"/>
        </w:rPr>
        <w:t>Настоящая Политика определяет порядок обработки персональных данных и меры по</w:t>
      </w:r>
      <w:r>
        <w:rPr>
          <w:sz w:val="22"/>
          <w:szCs w:val="22"/>
        </w:rPr>
        <w:t xml:space="preserve"> </w:t>
      </w:r>
      <w:r w:rsidRPr="00CA6750">
        <w:rPr>
          <w:sz w:val="22"/>
          <w:szCs w:val="22"/>
        </w:rPr>
        <w:t xml:space="preserve">обеспечению безопасности персональных данных </w:t>
      </w:r>
      <w:r w:rsidR="00FF7D89">
        <w:rPr>
          <w:sz w:val="22"/>
          <w:szCs w:val="22"/>
        </w:rPr>
        <w:t xml:space="preserve">в </w:t>
      </w:r>
      <w:r w:rsidR="0017055D" w:rsidRPr="0017055D">
        <w:rPr>
          <w:sz w:val="22"/>
          <w:szCs w:val="22"/>
        </w:rPr>
        <w:t xml:space="preserve">БУЗ УР «РСД «Ласточка» МЗ УР» </w:t>
      </w:r>
      <w:r w:rsidRPr="00CA6750">
        <w:rPr>
          <w:sz w:val="22"/>
          <w:szCs w:val="22"/>
        </w:rPr>
        <w:t>(далее – Оператор) с целью</w:t>
      </w:r>
      <w:r>
        <w:rPr>
          <w:sz w:val="22"/>
          <w:szCs w:val="22"/>
        </w:rPr>
        <w:t xml:space="preserve"> </w:t>
      </w:r>
      <w:r w:rsidRPr="00CA6750">
        <w:rPr>
          <w:sz w:val="22"/>
          <w:szCs w:val="22"/>
        </w:rPr>
        <w:t>защиты прав и свобод человека и гражданина при обработке его персональных данных, в том</w:t>
      </w:r>
      <w:r>
        <w:rPr>
          <w:sz w:val="22"/>
          <w:szCs w:val="22"/>
        </w:rPr>
        <w:t xml:space="preserve"> </w:t>
      </w:r>
      <w:r w:rsidRPr="00CA6750">
        <w:rPr>
          <w:sz w:val="22"/>
          <w:szCs w:val="22"/>
        </w:rPr>
        <w:t>числе защиты прав на неприкосновенность частной жизни, личную и семейную тайну.</w:t>
      </w:r>
    </w:p>
    <w:p w:rsidR="00665005" w:rsidRPr="00CA6750" w:rsidRDefault="00665005" w:rsidP="00665005">
      <w:pPr>
        <w:ind w:firstLine="567"/>
        <w:rPr>
          <w:sz w:val="22"/>
          <w:szCs w:val="22"/>
        </w:rPr>
      </w:pPr>
      <w:r w:rsidRPr="00665005">
        <w:rPr>
          <w:sz w:val="22"/>
          <w:szCs w:val="22"/>
        </w:rPr>
        <w:t xml:space="preserve">Настоящая Политика </w:t>
      </w:r>
      <w:r>
        <w:rPr>
          <w:sz w:val="22"/>
          <w:szCs w:val="22"/>
        </w:rPr>
        <w:t xml:space="preserve">также </w:t>
      </w:r>
      <w:r w:rsidRPr="00665005">
        <w:rPr>
          <w:sz w:val="22"/>
          <w:szCs w:val="22"/>
        </w:rPr>
        <w:t xml:space="preserve">действует в отношении всей информации, </w:t>
      </w:r>
      <w:proofErr w:type="gramStart"/>
      <w:r w:rsidRPr="00665005">
        <w:rPr>
          <w:sz w:val="22"/>
          <w:szCs w:val="22"/>
        </w:rPr>
        <w:t>котор</w:t>
      </w:r>
      <w:r>
        <w:rPr>
          <w:sz w:val="22"/>
          <w:szCs w:val="22"/>
        </w:rPr>
        <w:t xml:space="preserve">ая  </w:t>
      </w:r>
      <w:r w:rsidRPr="00665005">
        <w:rPr>
          <w:sz w:val="22"/>
          <w:szCs w:val="22"/>
        </w:rPr>
        <w:t>расположен</w:t>
      </w:r>
      <w:r w:rsidR="00804647">
        <w:rPr>
          <w:sz w:val="22"/>
          <w:szCs w:val="22"/>
        </w:rPr>
        <w:t>а</w:t>
      </w:r>
      <w:proofErr w:type="gramEnd"/>
      <w:r w:rsidRPr="00665005">
        <w:rPr>
          <w:sz w:val="22"/>
          <w:szCs w:val="22"/>
        </w:rPr>
        <w:t xml:space="preserve"> на доменном имени </w:t>
      </w:r>
      <w:r w:rsidR="000300E8" w:rsidRPr="00804647">
        <w:rPr>
          <w:sz w:val="24"/>
          <w:szCs w:val="24"/>
        </w:rPr>
        <w:t>http://</w:t>
      </w:r>
      <w:r w:rsidR="0017055D" w:rsidRPr="00804647">
        <w:rPr>
          <w:sz w:val="24"/>
          <w:szCs w:val="24"/>
        </w:rPr>
        <w:t>ласточка18.рф</w:t>
      </w:r>
      <w:r w:rsidR="000300E8" w:rsidRPr="00804647">
        <w:rPr>
          <w:sz w:val="24"/>
          <w:szCs w:val="24"/>
        </w:rPr>
        <w:t>/</w:t>
      </w:r>
      <w:r w:rsidR="00152395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по тексту - Сайт)</w:t>
      </w:r>
      <w:r w:rsidRPr="00665005">
        <w:rPr>
          <w:sz w:val="22"/>
          <w:szCs w:val="22"/>
        </w:rPr>
        <w:t>, может получить о Пользователе во время использования сайта а, программ и продуктов</w:t>
      </w:r>
      <w:r>
        <w:rPr>
          <w:sz w:val="22"/>
          <w:szCs w:val="22"/>
        </w:rPr>
        <w:t xml:space="preserve"> Оператора</w:t>
      </w:r>
      <w:r w:rsidRPr="00665005">
        <w:rPr>
          <w:sz w:val="22"/>
          <w:szCs w:val="22"/>
        </w:rPr>
        <w:t>.</w:t>
      </w:r>
    </w:p>
    <w:p w:rsidR="00CA6750" w:rsidRDefault="00CA6750" w:rsidP="00CA6750">
      <w:pPr>
        <w:ind w:firstLine="567"/>
        <w:rPr>
          <w:sz w:val="22"/>
          <w:szCs w:val="22"/>
        </w:rPr>
      </w:pPr>
      <w:r w:rsidRPr="00CA6750">
        <w:rPr>
          <w:sz w:val="22"/>
          <w:szCs w:val="22"/>
        </w:rPr>
        <w:t>В Политике используются следующие основные п</w:t>
      </w:r>
      <w:bookmarkStart w:id="0" w:name="_GoBack"/>
      <w:bookmarkEnd w:id="0"/>
      <w:r w:rsidRPr="00CA6750">
        <w:rPr>
          <w:sz w:val="22"/>
          <w:szCs w:val="22"/>
        </w:rPr>
        <w:t>онятия: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 xml:space="preserve">1) персональные данные - любая информация, относящаяся к прямо или косвенно </w:t>
      </w:r>
      <w:proofErr w:type="gramStart"/>
      <w:r w:rsidRPr="001707A1">
        <w:rPr>
          <w:sz w:val="22"/>
          <w:szCs w:val="22"/>
        </w:rPr>
        <w:t>определенному</w:t>
      </w:r>
      <w:proofErr w:type="gramEnd"/>
      <w:r w:rsidRPr="001707A1">
        <w:rPr>
          <w:sz w:val="22"/>
          <w:szCs w:val="22"/>
        </w:rPr>
        <w:t xml:space="preserve"> или определяемому физическому лицу (субъекту персональных данных);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lastRenderedPageBreak/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</w:t>
      </w:r>
      <w:r w:rsidR="00D21BBF">
        <w:rPr>
          <w:sz w:val="22"/>
          <w:szCs w:val="22"/>
        </w:rPr>
        <w:t xml:space="preserve"> иностранному юридическому лицу;</w:t>
      </w:r>
    </w:p>
    <w:p w:rsidR="00724071" w:rsidRDefault="00D21BBF" w:rsidP="001707A1">
      <w:pPr>
        <w:ind w:firstLine="567"/>
        <w:rPr>
          <w:sz w:val="22"/>
          <w:szCs w:val="22"/>
        </w:rPr>
      </w:pPr>
      <w:r>
        <w:rPr>
          <w:sz w:val="22"/>
          <w:szCs w:val="22"/>
        </w:rPr>
        <w:t>12)</w:t>
      </w:r>
      <w:r w:rsidRPr="00D21BBF">
        <w:t xml:space="preserve"> </w:t>
      </w:r>
      <w:r>
        <w:rPr>
          <w:sz w:val="22"/>
          <w:szCs w:val="22"/>
        </w:rPr>
        <w:t>Пользователь</w:t>
      </w:r>
      <w:r w:rsidRPr="00D21BBF">
        <w:rPr>
          <w:sz w:val="22"/>
          <w:szCs w:val="22"/>
        </w:rPr>
        <w:t xml:space="preserve"> – лицо, имеющее доступ к Сайту, посредством сети Интернет и использующее Сайт</w:t>
      </w:r>
      <w:r>
        <w:rPr>
          <w:sz w:val="22"/>
          <w:szCs w:val="22"/>
        </w:rPr>
        <w:t>.</w:t>
      </w:r>
    </w:p>
    <w:p w:rsidR="00BC520B" w:rsidRDefault="00BC520B" w:rsidP="00BC520B">
      <w:pPr>
        <w:ind w:firstLine="567"/>
        <w:rPr>
          <w:sz w:val="22"/>
          <w:szCs w:val="22"/>
        </w:rPr>
      </w:pPr>
      <w:r w:rsidRPr="00BC520B">
        <w:rPr>
          <w:sz w:val="22"/>
          <w:szCs w:val="22"/>
        </w:rPr>
        <w:t>Компания обязана опубликовать или иным образом обеспечить неограниченный доступ к</w:t>
      </w:r>
      <w:r>
        <w:rPr>
          <w:sz w:val="22"/>
          <w:szCs w:val="22"/>
        </w:rPr>
        <w:t xml:space="preserve"> </w:t>
      </w:r>
      <w:r w:rsidRPr="00BC520B">
        <w:rPr>
          <w:sz w:val="22"/>
          <w:szCs w:val="22"/>
        </w:rPr>
        <w:t>настоящей Политике обработки персональных данных в соответствии с ч. 2 ст. 18.1. ФЗ-152.</w:t>
      </w:r>
    </w:p>
    <w:p w:rsidR="00D21BBF" w:rsidRDefault="00D21BBF" w:rsidP="001707A1">
      <w:pPr>
        <w:ind w:firstLine="567"/>
        <w:rPr>
          <w:sz w:val="22"/>
          <w:szCs w:val="22"/>
        </w:rPr>
      </w:pPr>
    </w:p>
    <w:p w:rsidR="00724071" w:rsidRDefault="0015583E" w:rsidP="0072407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1. </w:t>
      </w:r>
      <w:r w:rsidR="00724071" w:rsidRPr="00724071">
        <w:rPr>
          <w:b/>
          <w:sz w:val="22"/>
          <w:szCs w:val="22"/>
        </w:rPr>
        <w:t>ОБЩИЕ ПОЛОЖЕНИЯ</w:t>
      </w:r>
    </w:p>
    <w:p w:rsidR="00D21BBF" w:rsidRDefault="00D21BBF" w:rsidP="00724071">
      <w:pPr>
        <w:ind w:firstLine="567"/>
        <w:jc w:val="center"/>
        <w:rPr>
          <w:b/>
          <w:sz w:val="22"/>
          <w:szCs w:val="22"/>
        </w:rPr>
      </w:pPr>
    </w:p>
    <w:p w:rsidR="00D21BBF" w:rsidRPr="00D21BBF" w:rsidRDefault="00D21BBF" w:rsidP="00D21B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D21BBF">
        <w:rPr>
          <w:sz w:val="22"/>
          <w:szCs w:val="22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D21BBF" w:rsidRPr="00D21BBF" w:rsidRDefault="00D21BBF" w:rsidP="00D21B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D21BBF">
        <w:rPr>
          <w:sz w:val="22"/>
          <w:szCs w:val="22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D21BBF" w:rsidRDefault="00D21BBF" w:rsidP="00D21B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D21BBF">
        <w:rPr>
          <w:sz w:val="22"/>
          <w:szCs w:val="22"/>
        </w:rPr>
        <w:t>Настоящая Политика конфиденциальности применяется только к Сайту. Оператор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6615B2" w:rsidRPr="0015583E" w:rsidRDefault="006615B2" w:rsidP="006615B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включают в себя следующую информацию:</w:t>
      </w:r>
    </w:p>
    <w:p w:rsidR="006615B2" w:rsidRPr="0015583E" w:rsidRDefault="006615B2" w:rsidP="00E55BC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фамилию, имя, отчество Пользователя;</w:t>
      </w:r>
    </w:p>
    <w:p w:rsidR="006615B2" w:rsidRPr="0015583E" w:rsidRDefault="006615B2" w:rsidP="00E55BC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контактный телефон Пользователя;</w:t>
      </w:r>
    </w:p>
    <w:p w:rsidR="006615B2" w:rsidRDefault="006615B2" w:rsidP="00E55BC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адрес электронной почты (e-</w:t>
      </w:r>
      <w:proofErr w:type="spellStart"/>
      <w:r w:rsidRPr="0015583E">
        <w:rPr>
          <w:color w:val="000000" w:themeColor="text1"/>
          <w:sz w:val="22"/>
          <w:szCs w:val="22"/>
        </w:rPr>
        <w:t>mail</w:t>
      </w:r>
      <w:proofErr w:type="spellEnd"/>
      <w:r w:rsidRPr="0015583E">
        <w:rPr>
          <w:color w:val="000000" w:themeColor="text1"/>
          <w:sz w:val="22"/>
          <w:szCs w:val="22"/>
        </w:rPr>
        <w:t>)</w:t>
      </w:r>
      <w:r w:rsidR="00152395">
        <w:rPr>
          <w:color w:val="000000" w:themeColor="text1"/>
          <w:sz w:val="22"/>
          <w:szCs w:val="22"/>
        </w:rPr>
        <w:t>;</w:t>
      </w:r>
    </w:p>
    <w:p w:rsidR="00152395" w:rsidRPr="0015583E" w:rsidRDefault="00152395" w:rsidP="00E55BC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фамилия, имя, дата рождения ребёнка, для которого приобретается путёвка.</w:t>
      </w:r>
    </w:p>
    <w:p w:rsidR="006615B2" w:rsidRPr="0015583E" w:rsidRDefault="0015583E" w:rsidP="0015583E">
      <w:pPr>
        <w:pStyle w:val="a4"/>
        <w:spacing w:after="120"/>
        <w:ind w:left="570"/>
        <w:jc w:val="center"/>
        <w:rPr>
          <w:b/>
          <w:color w:val="000000" w:themeColor="text1"/>
        </w:rPr>
      </w:pPr>
      <w:r w:rsidRPr="0015583E">
        <w:rPr>
          <w:b/>
          <w:color w:val="000000" w:themeColor="text1"/>
        </w:rPr>
        <w:lastRenderedPageBreak/>
        <w:t>Статья 2. ЦЕЛИ СБОРА И ОБРАБОТКИ ПЕРСОНАЛЬНОЙ ИНФОРМАЦИИ ПОЛЬЗОВАТЕЛЕЙ</w:t>
      </w:r>
    </w:p>
    <w:p w:rsidR="006615B2" w:rsidRPr="0015583E" w:rsidRDefault="006615B2" w:rsidP="0015583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Сайт собирает и хранит только те персональные данные, которые необходимы для</w:t>
      </w:r>
      <w:r w:rsidR="0015583E">
        <w:rPr>
          <w:color w:val="000000" w:themeColor="text1"/>
          <w:sz w:val="22"/>
          <w:szCs w:val="22"/>
        </w:rPr>
        <w:t xml:space="preserve"> </w:t>
      </w:r>
      <w:r w:rsidRPr="0015583E">
        <w:rPr>
          <w:color w:val="000000" w:themeColor="text1"/>
          <w:sz w:val="22"/>
          <w:szCs w:val="22"/>
        </w:rPr>
        <w:t>предоставления и оказания услуг (исполнения соглашений и договоров с пользователем).</w:t>
      </w:r>
    </w:p>
    <w:p w:rsidR="006615B2" w:rsidRPr="0015583E" w:rsidRDefault="006615B2" w:rsidP="0015583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Персональную информацию пользователя Сайт может использовать в следующих целях: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Идентификация стороны в рамках соглашений и договоров</w:t>
      </w:r>
      <w:r w:rsidR="00152395">
        <w:rPr>
          <w:color w:val="000000" w:themeColor="text1"/>
          <w:sz w:val="22"/>
          <w:szCs w:val="22"/>
        </w:rPr>
        <w:t>.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Предоставление пользователю персонализированных услуг;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 xml:space="preserve">Связь с пользователем, в том числе направление уведомлений, запросов и </w:t>
      </w:r>
      <w:proofErr w:type="gramStart"/>
      <w:r w:rsidRPr="0015583E">
        <w:rPr>
          <w:color w:val="000000" w:themeColor="text1"/>
          <w:sz w:val="22"/>
          <w:szCs w:val="22"/>
        </w:rPr>
        <w:t xml:space="preserve">информации, </w:t>
      </w:r>
      <w:r w:rsidR="0015583E">
        <w:rPr>
          <w:color w:val="000000" w:themeColor="text1"/>
          <w:sz w:val="22"/>
          <w:szCs w:val="22"/>
        </w:rPr>
        <w:t xml:space="preserve"> </w:t>
      </w:r>
      <w:r w:rsidRPr="0015583E">
        <w:rPr>
          <w:color w:val="000000" w:themeColor="text1"/>
          <w:sz w:val="22"/>
          <w:szCs w:val="22"/>
        </w:rPr>
        <w:t>касающихся</w:t>
      </w:r>
      <w:proofErr w:type="gramEnd"/>
      <w:r w:rsidRPr="0015583E">
        <w:rPr>
          <w:color w:val="000000" w:themeColor="text1"/>
          <w:sz w:val="22"/>
          <w:szCs w:val="22"/>
        </w:rPr>
        <w:t xml:space="preserve"> использования Сервисов, оказания услуг, а также обработка запросов и заявок от пользователя;</w:t>
      </w:r>
    </w:p>
    <w:p w:rsid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Улучшение качества, удобства их использования, разработка услуг;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proofErr w:type="spellStart"/>
      <w:r w:rsidRPr="0015583E">
        <w:rPr>
          <w:color w:val="000000" w:themeColor="text1"/>
          <w:sz w:val="22"/>
          <w:szCs w:val="22"/>
        </w:rPr>
        <w:t>Таргетирование</w:t>
      </w:r>
      <w:proofErr w:type="spellEnd"/>
      <w:r w:rsidRPr="0015583E">
        <w:rPr>
          <w:color w:val="000000" w:themeColor="text1"/>
          <w:sz w:val="22"/>
          <w:szCs w:val="22"/>
        </w:rPr>
        <w:t xml:space="preserve"> рекламных материалов;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 xml:space="preserve">Проведение </w:t>
      </w:r>
      <w:proofErr w:type="gramStart"/>
      <w:r w:rsidRPr="0015583E">
        <w:rPr>
          <w:color w:val="000000" w:themeColor="text1"/>
          <w:sz w:val="22"/>
          <w:szCs w:val="22"/>
        </w:rPr>
        <w:t>статистических и иных исследований</w:t>
      </w:r>
      <w:proofErr w:type="gramEnd"/>
      <w:r w:rsidRPr="0015583E">
        <w:rPr>
          <w:color w:val="000000" w:themeColor="text1"/>
          <w:sz w:val="22"/>
          <w:szCs w:val="22"/>
        </w:rPr>
        <w:t xml:space="preserve"> на основе обезличенных данных</w:t>
      </w:r>
    </w:p>
    <w:p w:rsidR="001E0069" w:rsidRDefault="001E0069" w:rsidP="001E0069">
      <w:pPr>
        <w:pStyle w:val="a3"/>
        <w:ind w:left="1134"/>
        <w:jc w:val="center"/>
        <w:rPr>
          <w:b/>
          <w:color w:val="000000" w:themeColor="text1"/>
          <w:sz w:val="22"/>
          <w:szCs w:val="22"/>
        </w:rPr>
      </w:pPr>
    </w:p>
    <w:p w:rsidR="001E0069" w:rsidRPr="001E0069" w:rsidRDefault="001E0069" w:rsidP="001E0069">
      <w:pPr>
        <w:pStyle w:val="a3"/>
        <w:ind w:left="1134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Статья 3. </w:t>
      </w:r>
      <w:r w:rsidRPr="001E0069">
        <w:rPr>
          <w:b/>
          <w:color w:val="000000" w:themeColor="text1"/>
          <w:sz w:val="22"/>
          <w:szCs w:val="22"/>
        </w:rPr>
        <w:t>ПРИНЦИПЫ ОБРАБОТКИ ПЕРСОНАЛЬНЫХ ДАННЫХ</w:t>
      </w:r>
    </w:p>
    <w:p w:rsidR="001E0069" w:rsidRDefault="001E0069" w:rsidP="001E0069">
      <w:pPr>
        <w:pStyle w:val="a3"/>
        <w:ind w:left="0" w:firstLine="567"/>
        <w:rPr>
          <w:color w:val="000000" w:themeColor="text1"/>
          <w:sz w:val="22"/>
          <w:szCs w:val="22"/>
        </w:rPr>
      </w:pPr>
    </w:p>
    <w:p w:rsidR="001E0069" w:rsidRPr="001E0069" w:rsidRDefault="001E0069" w:rsidP="001E0069">
      <w:pPr>
        <w:pStyle w:val="a3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Обработка персональных данных у Оператора осуществляется на основе следующих</w:t>
      </w:r>
    </w:p>
    <w:p w:rsidR="001E0069" w:rsidRPr="001E0069" w:rsidRDefault="001E0069" w:rsidP="001E0069">
      <w:p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принципов:</w:t>
      </w:r>
    </w:p>
    <w:p w:rsidR="001E0069" w:rsidRPr="001E0069" w:rsidRDefault="001E0069" w:rsidP="001E0069">
      <w:pPr>
        <w:pStyle w:val="a3"/>
        <w:numPr>
          <w:ilvl w:val="0"/>
          <w:numId w:val="7"/>
        </w:numPr>
        <w:ind w:left="709"/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законности и справедливой основы;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ограничения обработки персональных данных достижением конкретных, заранее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определенных и законных целей;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недопущения обработки персональных данных, несовместимой с целями сбора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персональных данных;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недопущения объединения баз данных, содержащих персональные данные, обработка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которых осуществляется в целях, несовместимых между собой;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обработки только тех персональных данных, которые отвечают целям их обработки;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соответствия содержания и объема обрабатываемых персональных данных</w:t>
      </w:r>
      <w:r>
        <w:rPr>
          <w:color w:val="000000" w:themeColor="text1"/>
          <w:sz w:val="22"/>
          <w:szCs w:val="22"/>
        </w:rPr>
        <w:t xml:space="preserve"> </w:t>
      </w:r>
      <w:r w:rsidRPr="001E0069">
        <w:rPr>
          <w:color w:val="000000" w:themeColor="text1"/>
          <w:sz w:val="22"/>
          <w:szCs w:val="22"/>
        </w:rPr>
        <w:t>заявленным целям обработки;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недопущения обработки персональных данных, избыточных по отношению к</w:t>
      </w:r>
      <w:r>
        <w:rPr>
          <w:color w:val="000000" w:themeColor="text1"/>
          <w:sz w:val="22"/>
          <w:szCs w:val="22"/>
        </w:rPr>
        <w:t xml:space="preserve"> </w:t>
      </w:r>
      <w:r w:rsidRPr="001E0069">
        <w:rPr>
          <w:color w:val="000000" w:themeColor="text1"/>
          <w:sz w:val="22"/>
          <w:szCs w:val="22"/>
        </w:rPr>
        <w:t>заявленным целям их обработки;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обеспечения точности, достаточности и актуальности персональных данных по</w:t>
      </w:r>
      <w:r>
        <w:rPr>
          <w:color w:val="000000" w:themeColor="text1"/>
          <w:sz w:val="22"/>
          <w:szCs w:val="22"/>
        </w:rPr>
        <w:t xml:space="preserve"> </w:t>
      </w:r>
      <w:r w:rsidR="0017055D">
        <w:rPr>
          <w:color w:val="000000" w:themeColor="text1"/>
          <w:sz w:val="22"/>
          <w:szCs w:val="22"/>
        </w:rPr>
        <w:t>о</w:t>
      </w:r>
      <w:r w:rsidRPr="001E0069">
        <w:rPr>
          <w:color w:val="000000" w:themeColor="text1"/>
          <w:sz w:val="22"/>
          <w:szCs w:val="22"/>
        </w:rPr>
        <w:t>тношению к целям обработки персональных данных;</w:t>
      </w:r>
    </w:p>
    <w:p w:rsidR="006615B2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уничтожения либо обезличивания персональных данных по достижении целей их</w:t>
      </w:r>
      <w:r>
        <w:rPr>
          <w:color w:val="000000" w:themeColor="text1"/>
          <w:sz w:val="22"/>
          <w:szCs w:val="22"/>
        </w:rPr>
        <w:t xml:space="preserve"> </w:t>
      </w:r>
      <w:r w:rsidRPr="001E0069">
        <w:rPr>
          <w:color w:val="000000" w:themeColor="text1"/>
          <w:sz w:val="22"/>
          <w:szCs w:val="22"/>
        </w:rPr>
        <w:t>обработки или в случае утраты необходимости в достижении этих целей, при</w:t>
      </w:r>
      <w:r>
        <w:rPr>
          <w:color w:val="000000" w:themeColor="text1"/>
          <w:sz w:val="22"/>
          <w:szCs w:val="22"/>
        </w:rPr>
        <w:t xml:space="preserve"> невозможности устранения </w:t>
      </w:r>
      <w:r w:rsidRPr="001E0069">
        <w:rPr>
          <w:color w:val="000000" w:themeColor="text1"/>
          <w:sz w:val="22"/>
          <w:szCs w:val="22"/>
        </w:rPr>
        <w:t>Оператором допущенных нарушений персональных</w:t>
      </w:r>
      <w:r>
        <w:rPr>
          <w:color w:val="000000" w:themeColor="text1"/>
          <w:sz w:val="22"/>
          <w:szCs w:val="22"/>
        </w:rPr>
        <w:t xml:space="preserve"> </w:t>
      </w:r>
      <w:r w:rsidRPr="001E0069">
        <w:rPr>
          <w:color w:val="000000" w:themeColor="text1"/>
          <w:sz w:val="22"/>
          <w:szCs w:val="22"/>
        </w:rPr>
        <w:t>данных, если иное не предусмотрено федеральным законом.</w:t>
      </w:r>
    </w:p>
    <w:p w:rsidR="001E0069" w:rsidRDefault="001E0069" w:rsidP="001E0069">
      <w:pPr>
        <w:pStyle w:val="a3"/>
        <w:rPr>
          <w:color w:val="000000" w:themeColor="text1"/>
          <w:sz w:val="22"/>
          <w:szCs w:val="22"/>
        </w:rPr>
      </w:pPr>
    </w:p>
    <w:p w:rsidR="00B63022" w:rsidRDefault="00B63022" w:rsidP="00B63022">
      <w:pPr>
        <w:pStyle w:val="a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Статья 4. </w:t>
      </w:r>
      <w:r w:rsidRPr="00B63022">
        <w:rPr>
          <w:b/>
          <w:color w:val="000000" w:themeColor="text1"/>
          <w:sz w:val="22"/>
          <w:szCs w:val="22"/>
        </w:rPr>
        <w:t>УСЛОВИЯ ОБРАБОТКИ ПЕРСОНАЛЬНЫХ ДАННЫХ</w:t>
      </w:r>
    </w:p>
    <w:p w:rsidR="000B0402" w:rsidRPr="00B63022" w:rsidRDefault="000B0402" w:rsidP="00B63022">
      <w:pPr>
        <w:pStyle w:val="a3"/>
        <w:jc w:val="center"/>
        <w:rPr>
          <w:b/>
          <w:color w:val="000000" w:themeColor="text1"/>
          <w:sz w:val="22"/>
          <w:szCs w:val="22"/>
        </w:rPr>
      </w:pPr>
    </w:p>
    <w:p w:rsidR="00B63022" w:rsidRPr="00B63022" w:rsidRDefault="00B63022" w:rsidP="00BC520B">
      <w:pPr>
        <w:pStyle w:val="a3"/>
        <w:numPr>
          <w:ilvl w:val="0"/>
          <w:numId w:val="8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Оператор производит обработку персональных данных при наличии хотя бы одного из</w:t>
      </w:r>
      <w:r>
        <w:rPr>
          <w:color w:val="000000" w:themeColor="text1"/>
          <w:sz w:val="22"/>
          <w:szCs w:val="22"/>
        </w:rPr>
        <w:t xml:space="preserve"> </w:t>
      </w:r>
      <w:r w:rsidRPr="00B63022">
        <w:rPr>
          <w:color w:val="000000" w:themeColor="text1"/>
          <w:sz w:val="22"/>
          <w:szCs w:val="22"/>
        </w:rPr>
        <w:t>следующих условий:</w:t>
      </w:r>
    </w:p>
    <w:p w:rsidR="001E0069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обработка персональных данных осуществляется с согласия субъекта персональных</w:t>
      </w:r>
      <w:r>
        <w:rPr>
          <w:color w:val="000000" w:themeColor="text1"/>
          <w:sz w:val="22"/>
          <w:szCs w:val="22"/>
        </w:rPr>
        <w:t xml:space="preserve"> </w:t>
      </w:r>
      <w:r w:rsidRPr="00B63022">
        <w:rPr>
          <w:color w:val="000000" w:themeColor="text1"/>
          <w:sz w:val="22"/>
          <w:szCs w:val="22"/>
        </w:rPr>
        <w:t>данных на обработку его персональных данных;</w:t>
      </w:r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B63022">
        <w:rPr>
          <w:color w:val="000000" w:themeColor="text1"/>
          <w:sz w:val="22"/>
          <w:szCs w:val="22"/>
        </w:rPr>
        <w:t>поручителем</w:t>
      </w:r>
      <w:proofErr w:type="gramEnd"/>
      <w:r w:rsidRPr="00B63022">
        <w:rPr>
          <w:color w:val="000000" w:themeColor="text1"/>
          <w:sz w:val="22"/>
          <w:szCs w:val="22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C520B" w:rsidRDefault="00BC520B" w:rsidP="00BC520B">
      <w:pPr>
        <w:pStyle w:val="a3"/>
        <w:ind w:left="567"/>
        <w:rPr>
          <w:color w:val="000000" w:themeColor="text1"/>
          <w:sz w:val="22"/>
          <w:szCs w:val="22"/>
        </w:rPr>
      </w:pPr>
    </w:p>
    <w:p w:rsidR="00BC520B" w:rsidRDefault="00BC520B" w:rsidP="00BC520B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Статья 5. </w:t>
      </w:r>
      <w:r w:rsidRPr="00BC520B">
        <w:rPr>
          <w:b/>
          <w:color w:val="000000" w:themeColor="text1"/>
          <w:sz w:val="22"/>
          <w:szCs w:val="22"/>
        </w:rPr>
        <w:t>СПОСОБЫ И СРОКИ ОБРАБОТКИ ПЕРСОНАЛЬНОЙ ИНФОРМАЦИИ</w:t>
      </w:r>
    </w:p>
    <w:p w:rsidR="00BC520B" w:rsidRDefault="00BC520B" w:rsidP="00BC520B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</w:p>
    <w:p w:rsidR="00BC520B" w:rsidRPr="00BC520B" w:rsidRDefault="00BC520B" w:rsidP="00BC520B">
      <w:pPr>
        <w:pStyle w:val="a3"/>
        <w:numPr>
          <w:ilvl w:val="0"/>
          <w:numId w:val="13"/>
        </w:numPr>
        <w:ind w:left="0" w:firstLine="567"/>
        <w:rPr>
          <w:color w:val="000000" w:themeColor="text1"/>
          <w:sz w:val="22"/>
          <w:szCs w:val="22"/>
        </w:rPr>
      </w:pPr>
      <w:r w:rsidRPr="00BC520B">
        <w:rPr>
          <w:color w:val="000000" w:themeColor="text1"/>
          <w:sz w:val="22"/>
          <w:szCs w:val="22"/>
        </w:rPr>
        <w:t>Обработка</w:t>
      </w:r>
      <w:r>
        <w:rPr>
          <w:color w:val="000000" w:themeColor="text1"/>
          <w:sz w:val="22"/>
          <w:szCs w:val="22"/>
        </w:rPr>
        <w:t xml:space="preserve"> и хранение</w:t>
      </w:r>
      <w:r w:rsidRPr="00BC520B">
        <w:rPr>
          <w:color w:val="000000" w:themeColor="text1"/>
          <w:sz w:val="22"/>
          <w:szCs w:val="22"/>
        </w:rPr>
        <w:t xml:space="preserve">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C520B" w:rsidRPr="00BC520B" w:rsidRDefault="00BC520B" w:rsidP="00BC520B">
      <w:pPr>
        <w:pStyle w:val="a3"/>
        <w:numPr>
          <w:ilvl w:val="0"/>
          <w:numId w:val="13"/>
        </w:numPr>
        <w:ind w:left="0" w:firstLine="567"/>
        <w:rPr>
          <w:color w:val="000000" w:themeColor="text1"/>
          <w:sz w:val="22"/>
          <w:szCs w:val="22"/>
        </w:rPr>
      </w:pPr>
      <w:r w:rsidRPr="00BC520B">
        <w:rPr>
          <w:color w:val="000000" w:themeColor="text1"/>
          <w:sz w:val="22"/>
          <w:szCs w:val="22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C520B" w:rsidRPr="007F45EF" w:rsidRDefault="00BC520B" w:rsidP="00BC520B">
      <w:pPr>
        <w:pStyle w:val="a3"/>
        <w:ind w:left="567"/>
        <w:rPr>
          <w:b/>
          <w:color w:val="000000" w:themeColor="text1"/>
          <w:sz w:val="22"/>
          <w:szCs w:val="22"/>
        </w:rPr>
      </w:pPr>
    </w:p>
    <w:p w:rsidR="007F45EF" w:rsidRDefault="007F45EF" w:rsidP="007F45EF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Статья 6. </w:t>
      </w:r>
      <w:r w:rsidRPr="007F45EF">
        <w:rPr>
          <w:b/>
          <w:color w:val="000000" w:themeColor="text1"/>
          <w:sz w:val="22"/>
          <w:szCs w:val="22"/>
        </w:rPr>
        <w:t>КОНФИДЕНЦИАЛЬНОСТЬ ПЕРСОНАЛЬНЫХ ДАННЫХ</w:t>
      </w:r>
    </w:p>
    <w:p w:rsidR="005340A6" w:rsidRPr="007F45EF" w:rsidRDefault="005340A6" w:rsidP="007F45EF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</w:p>
    <w:p w:rsidR="007F45EF" w:rsidRDefault="007F45EF" w:rsidP="007F45EF">
      <w:pPr>
        <w:pStyle w:val="a3"/>
        <w:numPr>
          <w:ilvl w:val="0"/>
          <w:numId w:val="14"/>
        </w:numPr>
        <w:ind w:left="0" w:firstLine="567"/>
        <w:rPr>
          <w:color w:val="000000" w:themeColor="text1"/>
          <w:sz w:val="22"/>
          <w:szCs w:val="22"/>
        </w:rPr>
      </w:pPr>
      <w:r w:rsidRPr="007F45EF">
        <w:rPr>
          <w:color w:val="000000" w:themeColor="text1"/>
          <w:sz w:val="22"/>
          <w:szCs w:val="22"/>
        </w:rPr>
        <w:t>Оператор и иные лица, получившие доступ к персональным данным, обязаны не</w:t>
      </w:r>
      <w:r>
        <w:rPr>
          <w:color w:val="000000" w:themeColor="text1"/>
          <w:sz w:val="22"/>
          <w:szCs w:val="22"/>
        </w:rPr>
        <w:t xml:space="preserve"> </w:t>
      </w:r>
      <w:r w:rsidRPr="007F45EF">
        <w:rPr>
          <w:color w:val="000000" w:themeColor="text1"/>
          <w:sz w:val="22"/>
          <w:szCs w:val="22"/>
        </w:rPr>
        <w:t>раскрывать третьим лицам и не распространять персональные данные без согласия субъекта</w:t>
      </w:r>
      <w:r>
        <w:rPr>
          <w:color w:val="000000" w:themeColor="text1"/>
          <w:sz w:val="22"/>
          <w:szCs w:val="22"/>
        </w:rPr>
        <w:t xml:space="preserve"> </w:t>
      </w:r>
      <w:r w:rsidRPr="007F45EF">
        <w:rPr>
          <w:color w:val="000000" w:themeColor="text1"/>
          <w:sz w:val="22"/>
          <w:szCs w:val="22"/>
        </w:rPr>
        <w:t>персональных данных, если иное не предусмотрено федеральным законом.</w:t>
      </w:r>
    </w:p>
    <w:p w:rsidR="007F45EF" w:rsidRDefault="00A113AB" w:rsidP="007F45EF">
      <w:pPr>
        <w:pStyle w:val="a3"/>
        <w:numPr>
          <w:ilvl w:val="0"/>
          <w:numId w:val="14"/>
        </w:numPr>
        <w:ind w:left="0"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Оператор</w:t>
      </w:r>
      <w:r w:rsidR="007F45EF" w:rsidRPr="007F45EF">
        <w:rPr>
          <w:color w:val="000000" w:themeColor="text1"/>
          <w:sz w:val="22"/>
          <w:szCs w:val="22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</w:t>
      </w:r>
      <w:r w:rsidR="007F45EF">
        <w:rPr>
          <w:color w:val="000000" w:themeColor="text1"/>
          <w:sz w:val="22"/>
          <w:szCs w:val="22"/>
        </w:rPr>
        <w:t xml:space="preserve">. </w:t>
      </w:r>
    </w:p>
    <w:p w:rsidR="005A6F9C" w:rsidRDefault="005A6F9C" w:rsidP="005A6F9C">
      <w:pPr>
        <w:pStyle w:val="a3"/>
        <w:ind w:left="567"/>
        <w:rPr>
          <w:color w:val="000000" w:themeColor="text1"/>
          <w:sz w:val="22"/>
          <w:szCs w:val="22"/>
        </w:rPr>
      </w:pPr>
    </w:p>
    <w:p w:rsidR="005A6F9C" w:rsidRDefault="005A6F9C" w:rsidP="003B1786">
      <w:pPr>
        <w:pStyle w:val="a3"/>
        <w:ind w:left="0" w:firstLine="567"/>
        <w:rPr>
          <w:color w:val="000000" w:themeColor="text1"/>
          <w:sz w:val="22"/>
          <w:szCs w:val="22"/>
        </w:rPr>
      </w:pPr>
    </w:p>
    <w:p w:rsidR="003B1786" w:rsidRDefault="003B1786" w:rsidP="003B1786">
      <w:pPr>
        <w:pStyle w:val="a3"/>
        <w:ind w:left="0" w:firstLine="567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Статья </w:t>
      </w:r>
      <w:r w:rsidR="000648F4">
        <w:rPr>
          <w:b/>
          <w:color w:val="000000" w:themeColor="text1"/>
          <w:sz w:val="22"/>
          <w:szCs w:val="22"/>
        </w:rPr>
        <w:t>7</w:t>
      </w:r>
      <w:r>
        <w:rPr>
          <w:b/>
          <w:color w:val="000000" w:themeColor="text1"/>
          <w:sz w:val="22"/>
          <w:szCs w:val="22"/>
        </w:rPr>
        <w:t xml:space="preserve">. </w:t>
      </w:r>
      <w:r w:rsidRPr="003B1786">
        <w:rPr>
          <w:b/>
          <w:color w:val="000000" w:themeColor="text1"/>
          <w:sz w:val="22"/>
          <w:szCs w:val="22"/>
        </w:rPr>
        <w:t>СПЕЦИАЛЬНЫЕ КАТЕГОРИИ ПЕРСОНАЛЬНЫХ ДАННЫХ</w:t>
      </w:r>
    </w:p>
    <w:p w:rsidR="00E33950" w:rsidRPr="003B1786" w:rsidRDefault="00E33950" w:rsidP="003B1786">
      <w:pPr>
        <w:pStyle w:val="a3"/>
        <w:ind w:left="0" w:firstLine="567"/>
        <w:jc w:val="center"/>
        <w:rPr>
          <w:b/>
          <w:color w:val="000000" w:themeColor="text1"/>
          <w:sz w:val="22"/>
          <w:szCs w:val="22"/>
        </w:rPr>
      </w:pPr>
    </w:p>
    <w:p w:rsidR="003B1786" w:rsidRPr="003B1786" w:rsidRDefault="003B1786" w:rsidP="003B1786">
      <w:pPr>
        <w:pStyle w:val="a3"/>
        <w:numPr>
          <w:ilvl w:val="0"/>
          <w:numId w:val="16"/>
        </w:numPr>
        <w:ind w:left="0" w:firstLine="567"/>
        <w:rPr>
          <w:color w:val="000000" w:themeColor="text1"/>
          <w:sz w:val="22"/>
          <w:szCs w:val="22"/>
        </w:rPr>
      </w:pPr>
      <w:r w:rsidRPr="003B1786">
        <w:rPr>
          <w:color w:val="000000" w:themeColor="text1"/>
          <w:sz w:val="22"/>
          <w:szCs w:val="22"/>
        </w:rPr>
        <w:t>Обработка Оператором специальных категорий персональных данных, касающихся</w:t>
      </w:r>
      <w:r>
        <w:rPr>
          <w:color w:val="000000" w:themeColor="text1"/>
          <w:sz w:val="22"/>
          <w:szCs w:val="22"/>
        </w:rPr>
        <w:t xml:space="preserve"> </w:t>
      </w:r>
      <w:r w:rsidRPr="003B1786">
        <w:rPr>
          <w:color w:val="000000" w:themeColor="text1"/>
          <w:sz w:val="22"/>
          <w:szCs w:val="22"/>
        </w:rPr>
        <w:t>состояния здоровья</w:t>
      </w:r>
      <w:r w:rsidR="000648F4">
        <w:rPr>
          <w:color w:val="000000" w:themeColor="text1"/>
          <w:sz w:val="22"/>
          <w:szCs w:val="22"/>
        </w:rPr>
        <w:t>, особенностей ребёнка</w:t>
      </w:r>
      <w:r w:rsidRPr="003B1786">
        <w:rPr>
          <w:color w:val="000000" w:themeColor="text1"/>
          <w:sz w:val="22"/>
          <w:szCs w:val="22"/>
        </w:rPr>
        <w:t>, допускается в случа</w:t>
      </w:r>
      <w:r w:rsidR="000648F4">
        <w:rPr>
          <w:color w:val="000000" w:themeColor="text1"/>
          <w:sz w:val="22"/>
          <w:szCs w:val="22"/>
        </w:rPr>
        <w:t>е</w:t>
      </w:r>
      <w:r w:rsidRPr="003B1786">
        <w:rPr>
          <w:color w:val="000000" w:themeColor="text1"/>
          <w:sz w:val="22"/>
          <w:szCs w:val="22"/>
        </w:rPr>
        <w:t>, если:</w:t>
      </w:r>
    </w:p>
    <w:p w:rsidR="003B1786" w:rsidRPr="003B1786" w:rsidRDefault="003B1786" w:rsidP="003B1786">
      <w:pPr>
        <w:pStyle w:val="a3"/>
        <w:numPr>
          <w:ilvl w:val="0"/>
          <w:numId w:val="17"/>
        </w:numPr>
        <w:ind w:left="0" w:firstLine="567"/>
        <w:rPr>
          <w:color w:val="000000" w:themeColor="text1"/>
          <w:sz w:val="22"/>
          <w:szCs w:val="22"/>
        </w:rPr>
      </w:pPr>
      <w:r w:rsidRPr="003B1786">
        <w:rPr>
          <w:color w:val="000000" w:themeColor="text1"/>
          <w:sz w:val="22"/>
          <w:szCs w:val="22"/>
        </w:rPr>
        <w:t>субъект персональных данных дал согласие в письменной форме на обработку персональных данных;</w:t>
      </w:r>
    </w:p>
    <w:p w:rsidR="003B1786" w:rsidRPr="003B1786" w:rsidRDefault="003B1786" w:rsidP="003B1786">
      <w:pPr>
        <w:pStyle w:val="a3"/>
        <w:numPr>
          <w:ilvl w:val="0"/>
          <w:numId w:val="17"/>
        </w:numPr>
        <w:ind w:left="0" w:firstLine="567"/>
        <w:rPr>
          <w:color w:val="000000"/>
          <w:sz w:val="22"/>
          <w:szCs w:val="22"/>
        </w:rPr>
      </w:pPr>
      <w:r w:rsidRPr="003B1786">
        <w:rPr>
          <w:color w:val="000000"/>
          <w:sz w:val="22"/>
          <w:szCs w:val="22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B1786" w:rsidRPr="003B1786" w:rsidRDefault="003B1786" w:rsidP="003B1786">
      <w:pPr>
        <w:pStyle w:val="a3"/>
        <w:numPr>
          <w:ilvl w:val="0"/>
          <w:numId w:val="17"/>
        </w:numPr>
        <w:ind w:left="0" w:firstLine="567"/>
        <w:rPr>
          <w:color w:val="000000"/>
          <w:sz w:val="22"/>
          <w:szCs w:val="22"/>
        </w:rPr>
      </w:pPr>
      <w:r w:rsidRPr="003B1786">
        <w:rPr>
          <w:color w:val="000000"/>
          <w:sz w:val="22"/>
          <w:szCs w:val="22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 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3B1786" w:rsidRPr="003B1786" w:rsidRDefault="003B1786" w:rsidP="003B1786">
      <w:pPr>
        <w:pStyle w:val="a3"/>
        <w:numPr>
          <w:ilvl w:val="0"/>
          <w:numId w:val="17"/>
        </w:numPr>
        <w:ind w:left="0" w:firstLine="567"/>
        <w:rPr>
          <w:color w:val="000000"/>
          <w:sz w:val="22"/>
          <w:szCs w:val="22"/>
        </w:rPr>
      </w:pPr>
      <w:r w:rsidRPr="003B1786">
        <w:rPr>
          <w:color w:val="000000"/>
          <w:sz w:val="22"/>
          <w:szCs w:val="22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B1786" w:rsidRDefault="003B1786" w:rsidP="003B1786">
      <w:pPr>
        <w:pStyle w:val="a3"/>
        <w:numPr>
          <w:ilvl w:val="0"/>
          <w:numId w:val="5"/>
        </w:numPr>
        <w:ind w:left="0" w:firstLine="567"/>
        <w:rPr>
          <w:color w:val="000000" w:themeColor="text1"/>
          <w:sz w:val="22"/>
          <w:szCs w:val="22"/>
        </w:rPr>
      </w:pPr>
      <w:r w:rsidRPr="003B1786">
        <w:rPr>
          <w:color w:val="000000" w:themeColor="text1"/>
          <w:sz w:val="22"/>
          <w:szCs w:val="22"/>
        </w:rPr>
        <w:t>Обработка специальных категорий персональных данных должна быть незамедлительно</w:t>
      </w:r>
      <w:r w:rsidR="00432AB0">
        <w:rPr>
          <w:color w:val="000000" w:themeColor="text1"/>
          <w:sz w:val="22"/>
          <w:szCs w:val="22"/>
        </w:rPr>
        <w:t xml:space="preserve"> </w:t>
      </w:r>
      <w:r w:rsidRPr="00432AB0">
        <w:rPr>
          <w:color w:val="000000" w:themeColor="text1"/>
          <w:sz w:val="22"/>
          <w:szCs w:val="22"/>
        </w:rPr>
        <w:t>прекращена, если устранены причины, вследствие которых осуществлялась их обработка, если</w:t>
      </w:r>
      <w:r w:rsidR="00432AB0">
        <w:rPr>
          <w:color w:val="000000" w:themeColor="text1"/>
          <w:sz w:val="22"/>
          <w:szCs w:val="22"/>
        </w:rPr>
        <w:t xml:space="preserve"> </w:t>
      </w:r>
      <w:r w:rsidRPr="00432AB0">
        <w:rPr>
          <w:color w:val="000000" w:themeColor="text1"/>
          <w:sz w:val="22"/>
          <w:szCs w:val="22"/>
        </w:rPr>
        <w:t>иное не установлено федеральным законом.</w:t>
      </w:r>
    </w:p>
    <w:p w:rsidR="00E33950" w:rsidRDefault="00E33950" w:rsidP="00E33950">
      <w:pPr>
        <w:pStyle w:val="a3"/>
        <w:ind w:left="0" w:firstLine="567"/>
        <w:rPr>
          <w:color w:val="000000"/>
          <w:sz w:val="22"/>
          <w:szCs w:val="22"/>
        </w:rPr>
      </w:pPr>
    </w:p>
    <w:p w:rsidR="008613EE" w:rsidRPr="000648F4" w:rsidRDefault="008613EE" w:rsidP="000648F4">
      <w:pPr>
        <w:rPr>
          <w:b/>
          <w:color w:val="000000"/>
          <w:sz w:val="22"/>
          <w:szCs w:val="22"/>
        </w:rPr>
      </w:pPr>
    </w:p>
    <w:p w:rsidR="00E33950" w:rsidRDefault="008613EE" w:rsidP="00E6769C">
      <w:pPr>
        <w:pStyle w:val="a3"/>
        <w:ind w:left="0" w:firstLine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Статья</w:t>
      </w:r>
      <w:r w:rsidR="000648F4">
        <w:rPr>
          <w:b/>
          <w:color w:val="000000"/>
          <w:sz w:val="22"/>
          <w:szCs w:val="22"/>
        </w:rPr>
        <w:t xml:space="preserve"> 8</w:t>
      </w:r>
      <w:r>
        <w:rPr>
          <w:b/>
          <w:color w:val="000000"/>
          <w:sz w:val="22"/>
          <w:szCs w:val="22"/>
        </w:rPr>
        <w:t xml:space="preserve">. </w:t>
      </w:r>
      <w:r w:rsidR="00E6769C">
        <w:rPr>
          <w:b/>
          <w:color w:val="000000"/>
          <w:sz w:val="22"/>
          <w:szCs w:val="22"/>
        </w:rPr>
        <w:t>ПЕРЕДАЧА ПЕРСОНАЛЬНОЙ ИНФОРМАЦИИ ТРЕТЬИМ ЛИЦАМ</w:t>
      </w:r>
    </w:p>
    <w:p w:rsidR="005340A6" w:rsidRPr="008613EE" w:rsidRDefault="005340A6" w:rsidP="00E6769C">
      <w:pPr>
        <w:pStyle w:val="a3"/>
        <w:ind w:left="0" w:firstLine="567"/>
        <w:jc w:val="center"/>
        <w:rPr>
          <w:b/>
          <w:color w:val="000000"/>
          <w:sz w:val="22"/>
          <w:szCs w:val="22"/>
        </w:rPr>
      </w:pPr>
    </w:p>
    <w:p w:rsidR="00E6769C" w:rsidRPr="00E6769C" w:rsidRDefault="00E6769C" w:rsidP="00E6769C">
      <w:pPr>
        <w:pStyle w:val="a3"/>
        <w:numPr>
          <w:ilvl w:val="0"/>
          <w:numId w:val="20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 xml:space="preserve">Сайт вправе передать персональную информацию пользователя третьим лицам в следующих случаях: </w:t>
      </w:r>
    </w:p>
    <w:p w:rsidR="00E6769C" w:rsidRPr="00E6769C" w:rsidRDefault="00E6769C" w:rsidP="00E6769C">
      <w:pPr>
        <w:pStyle w:val="a3"/>
        <w:numPr>
          <w:ilvl w:val="0"/>
          <w:numId w:val="21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 xml:space="preserve">Пользователь выразил свое согласие на такие действия; </w:t>
      </w:r>
    </w:p>
    <w:p w:rsidR="00E6769C" w:rsidRPr="00E6769C" w:rsidRDefault="00E6769C" w:rsidP="00E6769C">
      <w:pPr>
        <w:pStyle w:val="a3"/>
        <w:numPr>
          <w:ilvl w:val="0"/>
          <w:numId w:val="21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lastRenderedPageBreak/>
        <w:t xml:space="preserve">Передача необходима в рамках использования пользователем определенного Сервиса либо для оказания услуги пользователю; </w:t>
      </w:r>
    </w:p>
    <w:p w:rsidR="00E6769C" w:rsidRPr="00E6769C" w:rsidRDefault="00E6769C" w:rsidP="00E6769C">
      <w:pPr>
        <w:pStyle w:val="a3"/>
        <w:numPr>
          <w:ilvl w:val="0"/>
          <w:numId w:val="21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E6769C" w:rsidRPr="00E6769C" w:rsidRDefault="00E6769C" w:rsidP="00E6769C">
      <w:pPr>
        <w:pStyle w:val="a3"/>
        <w:numPr>
          <w:ilvl w:val="0"/>
          <w:numId w:val="21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 xml:space="preserve">В целях обеспечения возможности защиты прав и законных интересов Сайт или третьих лиц в случаях, когда пользователь нарушает Пользовательское соглашение сервисов Сайта. </w:t>
      </w:r>
    </w:p>
    <w:p w:rsidR="00E6769C" w:rsidRPr="00E6769C" w:rsidRDefault="00E6769C" w:rsidP="00E6769C">
      <w:pPr>
        <w:pStyle w:val="a3"/>
        <w:numPr>
          <w:ilvl w:val="0"/>
          <w:numId w:val="20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>При обработке персональных данных пользователей Сайт руководствуется Федеральным законом РФ «О персональных данных».</w:t>
      </w:r>
    </w:p>
    <w:p w:rsidR="00773A4D" w:rsidRPr="000648F4" w:rsidRDefault="00773A4D" w:rsidP="000648F4">
      <w:pPr>
        <w:rPr>
          <w:color w:val="000000" w:themeColor="text1"/>
          <w:sz w:val="22"/>
          <w:szCs w:val="22"/>
        </w:rPr>
      </w:pPr>
    </w:p>
    <w:p w:rsidR="00773A4D" w:rsidRDefault="00773A4D" w:rsidP="00773A4D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Статья </w:t>
      </w:r>
      <w:r w:rsidR="000648F4">
        <w:rPr>
          <w:b/>
          <w:color w:val="000000" w:themeColor="text1"/>
          <w:sz w:val="22"/>
          <w:szCs w:val="22"/>
        </w:rPr>
        <w:t>9</w:t>
      </w:r>
      <w:r>
        <w:rPr>
          <w:b/>
          <w:color w:val="000000" w:themeColor="text1"/>
          <w:sz w:val="22"/>
          <w:szCs w:val="22"/>
        </w:rPr>
        <w:t xml:space="preserve">. </w:t>
      </w:r>
      <w:r w:rsidRPr="00773A4D">
        <w:rPr>
          <w:b/>
          <w:color w:val="000000" w:themeColor="text1"/>
          <w:sz w:val="22"/>
          <w:szCs w:val="22"/>
        </w:rPr>
        <w:t>СОГЛАСИЕ СУБЪЕКТА П</w:t>
      </w:r>
      <w:r>
        <w:rPr>
          <w:b/>
          <w:color w:val="000000" w:themeColor="text1"/>
          <w:sz w:val="22"/>
          <w:szCs w:val="22"/>
        </w:rPr>
        <w:t xml:space="preserve">ЕРСОНАЛЬНЫХ ДАННЫХ НА ОБРАБОТКУ </w:t>
      </w:r>
      <w:r w:rsidRPr="00773A4D">
        <w:rPr>
          <w:b/>
          <w:color w:val="000000" w:themeColor="text1"/>
          <w:sz w:val="22"/>
          <w:szCs w:val="22"/>
        </w:rPr>
        <w:t>ЕГО</w:t>
      </w:r>
      <w:r>
        <w:rPr>
          <w:b/>
          <w:color w:val="000000" w:themeColor="text1"/>
          <w:sz w:val="22"/>
          <w:szCs w:val="22"/>
        </w:rPr>
        <w:t xml:space="preserve"> </w:t>
      </w:r>
      <w:r w:rsidRPr="00773A4D">
        <w:rPr>
          <w:b/>
          <w:color w:val="000000" w:themeColor="text1"/>
          <w:sz w:val="22"/>
          <w:szCs w:val="22"/>
        </w:rPr>
        <w:t>ПЕРСОНАЛЬНЫХ ДАННЫХ</w:t>
      </w:r>
    </w:p>
    <w:p w:rsidR="00773A4D" w:rsidRPr="00773A4D" w:rsidRDefault="00773A4D" w:rsidP="00636745">
      <w:pPr>
        <w:pStyle w:val="a3"/>
        <w:ind w:left="0" w:firstLine="567"/>
        <w:jc w:val="center"/>
        <w:rPr>
          <w:b/>
          <w:color w:val="000000" w:themeColor="text1"/>
          <w:sz w:val="22"/>
          <w:szCs w:val="22"/>
        </w:rPr>
      </w:pPr>
    </w:p>
    <w:p w:rsidR="00773A4D" w:rsidRPr="00636745" w:rsidRDefault="00773A4D" w:rsidP="00636745">
      <w:pPr>
        <w:pStyle w:val="a3"/>
        <w:numPr>
          <w:ilvl w:val="0"/>
          <w:numId w:val="23"/>
        </w:numPr>
        <w:ind w:left="0" w:firstLine="567"/>
        <w:rPr>
          <w:color w:val="000000" w:themeColor="text1"/>
          <w:sz w:val="22"/>
          <w:szCs w:val="22"/>
        </w:rPr>
      </w:pPr>
      <w:r w:rsidRPr="00636745">
        <w:rPr>
          <w:color w:val="000000" w:themeColor="text1"/>
          <w:sz w:val="22"/>
          <w:szCs w:val="22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773A4D" w:rsidRPr="00636745" w:rsidRDefault="00773A4D" w:rsidP="00636745">
      <w:pPr>
        <w:pStyle w:val="a3"/>
        <w:numPr>
          <w:ilvl w:val="0"/>
          <w:numId w:val="23"/>
        </w:numPr>
        <w:ind w:left="0" w:firstLine="567"/>
        <w:rPr>
          <w:color w:val="000000"/>
          <w:sz w:val="22"/>
          <w:szCs w:val="22"/>
        </w:rPr>
      </w:pPr>
      <w:r w:rsidRPr="00636745">
        <w:rPr>
          <w:color w:val="000000"/>
          <w:sz w:val="22"/>
          <w:szCs w:val="22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:rsidR="00636745" w:rsidRPr="00B13758" w:rsidRDefault="00636745" w:rsidP="00773A4D">
      <w:pPr>
        <w:pStyle w:val="a3"/>
        <w:ind w:left="0" w:firstLine="567"/>
        <w:rPr>
          <w:b/>
          <w:color w:val="000000"/>
          <w:sz w:val="22"/>
          <w:szCs w:val="22"/>
        </w:rPr>
      </w:pPr>
    </w:p>
    <w:p w:rsidR="00636745" w:rsidRPr="00B13758" w:rsidRDefault="00B13758" w:rsidP="00636745">
      <w:pPr>
        <w:pStyle w:val="a3"/>
        <w:ind w:left="0" w:firstLine="567"/>
        <w:jc w:val="center"/>
        <w:rPr>
          <w:b/>
          <w:color w:val="000000" w:themeColor="text1"/>
          <w:sz w:val="22"/>
          <w:szCs w:val="22"/>
        </w:rPr>
      </w:pPr>
      <w:r w:rsidRPr="00B13758">
        <w:rPr>
          <w:b/>
          <w:color w:val="000000" w:themeColor="text1"/>
          <w:sz w:val="22"/>
          <w:szCs w:val="22"/>
        </w:rPr>
        <w:t xml:space="preserve">Статья </w:t>
      </w:r>
      <w:r w:rsidR="000648F4">
        <w:rPr>
          <w:b/>
          <w:color w:val="000000" w:themeColor="text1"/>
          <w:sz w:val="22"/>
          <w:szCs w:val="22"/>
        </w:rPr>
        <w:t>10</w:t>
      </w:r>
      <w:r w:rsidRPr="00B13758">
        <w:rPr>
          <w:b/>
          <w:color w:val="000000" w:themeColor="text1"/>
          <w:sz w:val="22"/>
          <w:szCs w:val="22"/>
        </w:rPr>
        <w:t>. ПРАВА СУБЪЕКТА ПЕРСОНАЛЬНЫХ ДАННЫХ</w:t>
      </w:r>
    </w:p>
    <w:p w:rsidR="00B13758" w:rsidRDefault="00B13758" w:rsidP="00636745">
      <w:pPr>
        <w:pStyle w:val="a3"/>
        <w:ind w:left="0" w:firstLine="567"/>
        <w:jc w:val="center"/>
        <w:rPr>
          <w:color w:val="000000" w:themeColor="text1"/>
          <w:sz w:val="22"/>
          <w:szCs w:val="22"/>
        </w:rPr>
      </w:pPr>
    </w:p>
    <w:p w:rsidR="00636745" w:rsidRDefault="00636745" w:rsidP="00433AEE">
      <w:pPr>
        <w:pStyle w:val="a3"/>
        <w:numPr>
          <w:ilvl w:val="0"/>
          <w:numId w:val="24"/>
        </w:numPr>
        <w:ind w:left="0" w:firstLine="567"/>
        <w:rPr>
          <w:color w:val="000000"/>
          <w:sz w:val="22"/>
          <w:szCs w:val="22"/>
        </w:rPr>
      </w:pPr>
      <w:r w:rsidRPr="00636745">
        <w:rPr>
          <w:color w:val="000000"/>
          <w:sz w:val="22"/>
          <w:szCs w:val="22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>
        <w:rPr>
          <w:color w:val="000000"/>
          <w:sz w:val="22"/>
          <w:szCs w:val="22"/>
        </w:rPr>
        <w:t xml:space="preserve">, путем письменного обращения к Оператору, в том числе, и через электронные средства связи </w:t>
      </w:r>
      <w:proofErr w:type="gramStart"/>
      <w:r>
        <w:rPr>
          <w:color w:val="000000"/>
          <w:sz w:val="22"/>
          <w:szCs w:val="22"/>
        </w:rPr>
        <w:t>по адресам</w:t>
      </w:r>
      <w:proofErr w:type="gramEnd"/>
      <w:r>
        <w:rPr>
          <w:color w:val="000000"/>
          <w:sz w:val="22"/>
          <w:szCs w:val="22"/>
        </w:rPr>
        <w:t xml:space="preserve"> указанным на Сайте Оператора</w:t>
      </w:r>
      <w:r w:rsidRPr="00636745">
        <w:rPr>
          <w:color w:val="000000"/>
          <w:sz w:val="22"/>
          <w:szCs w:val="22"/>
        </w:rPr>
        <w:t>, а также принимать</w:t>
      </w:r>
      <w:r>
        <w:rPr>
          <w:color w:val="000000"/>
          <w:sz w:val="22"/>
          <w:szCs w:val="22"/>
        </w:rPr>
        <w:t xml:space="preserve"> </w:t>
      </w:r>
      <w:r w:rsidRPr="00636745">
        <w:rPr>
          <w:color w:val="000000"/>
          <w:sz w:val="22"/>
          <w:szCs w:val="22"/>
        </w:rPr>
        <w:t>предусмотренные законом меры по защите своих прав.</w:t>
      </w:r>
    </w:p>
    <w:p w:rsidR="00636745" w:rsidRDefault="00B13758" w:rsidP="00433AEE">
      <w:pPr>
        <w:pStyle w:val="a3"/>
        <w:numPr>
          <w:ilvl w:val="0"/>
          <w:numId w:val="24"/>
        </w:numPr>
        <w:ind w:left="0" w:firstLine="567"/>
        <w:rPr>
          <w:color w:val="000000"/>
          <w:sz w:val="22"/>
          <w:szCs w:val="22"/>
        </w:rPr>
      </w:pPr>
      <w:r w:rsidRPr="00B13758">
        <w:rPr>
          <w:color w:val="000000"/>
          <w:sz w:val="22"/>
          <w:szCs w:val="22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  <w:r>
        <w:rPr>
          <w:color w:val="000000"/>
          <w:sz w:val="22"/>
          <w:szCs w:val="22"/>
        </w:rPr>
        <w:t xml:space="preserve"> </w:t>
      </w:r>
      <w:r w:rsidRPr="00B13758">
        <w:rPr>
          <w:color w:val="000000"/>
          <w:sz w:val="22"/>
          <w:szCs w:val="22"/>
        </w:rPr>
        <w:t>Указанная обработка персональных данных признается осуществляемой без предварительного согласия субъекта персональных данных, если Компания не докажет, что такое согласие было получено.</w:t>
      </w:r>
    </w:p>
    <w:p w:rsidR="00B13758" w:rsidRDefault="00B13758" w:rsidP="00433AEE">
      <w:pPr>
        <w:pStyle w:val="a3"/>
        <w:numPr>
          <w:ilvl w:val="0"/>
          <w:numId w:val="24"/>
        </w:numPr>
        <w:ind w:left="0" w:firstLine="567"/>
        <w:rPr>
          <w:color w:val="000000"/>
          <w:sz w:val="22"/>
          <w:szCs w:val="22"/>
        </w:rPr>
      </w:pPr>
      <w:r w:rsidRPr="00B13758">
        <w:rPr>
          <w:color w:val="000000"/>
          <w:sz w:val="22"/>
          <w:szCs w:val="22"/>
        </w:rPr>
        <w:lastRenderedPageBreak/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433AEE" w:rsidRDefault="00433AEE" w:rsidP="00433AEE">
      <w:pPr>
        <w:pStyle w:val="a3"/>
        <w:numPr>
          <w:ilvl w:val="0"/>
          <w:numId w:val="24"/>
        </w:numPr>
        <w:ind w:left="0" w:firstLine="567"/>
        <w:rPr>
          <w:color w:val="000000"/>
          <w:sz w:val="22"/>
          <w:szCs w:val="22"/>
        </w:rPr>
      </w:pPr>
      <w:r w:rsidRPr="00433AEE">
        <w:rPr>
          <w:color w:val="000000"/>
          <w:sz w:val="22"/>
          <w:szCs w:val="22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433AEE" w:rsidRPr="00433AEE" w:rsidRDefault="00433AEE" w:rsidP="00433AEE">
      <w:pPr>
        <w:pStyle w:val="a3"/>
        <w:numPr>
          <w:ilvl w:val="0"/>
          <w:numId w:val="24"/>
        </w:numPr>
        <w:ind w:left="0" w:firstLine="567"/>
        <w:rPr>
          <w:color w:val="000000" w:themeColor="text1"/>
          <w:sz w:val="22"/>
          <w:szCs w:val="22"/>
        </w:rPr>
      </w:pPr>
      <w:r w:rsidRPr="00433AEE">
        <w:rPr>
          <w:color w:val="000000"/>
          <w:sz w:val="22"/>
          <w:szCs w:val="22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433AEE" w:rsidRPr="00433AEE" w:rsidRDefault="00433AEE" w:rsidP="00433AEE">
      <w:pPr>
        <w:pStyle w:val="a3"/>
        <w:spacing w:line="276" w:lineRule="auto"/>
        <w:ind w:left="567"/>
        <w:rPr>
          <w:color w:val="000000"/>
          <w:sz w:val="22"/>
          <w:szCs w:val="22"/>
        </w:rPr>
      </w:pPr>
    </w:p>
    <w:p w:rsidR="00433AEE" w:rsidRPr="00433AEE" w:rsidRDefault="00433AEE" w:rsidP="00433AEE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433AEE">
        <w:rPr>
          <w:rStyle w:val="a5"/>
          <w:sz w:val="22"/>
          <w:szCs w:val="22"/>
        </w:rPr>
        <w:t>Статья 1</w:t>
      </w:r>
      <w:r w:rsidR="000648F4">
        <w:rPr>
          <w:rStyle w:val="a5"/>
          <w:sz w:val="22"/>
          <w:szCs w:val="22"/>
        </w:rPr>
        <w:t>1</w:t>
      </w:r>
      <w:r w:rsidRPr="00433AEE">
        <w:rPr>
          <w:rStyle w:val="a5"/>
          <w:sz w:val="22"/>
          <w:szCs w:val="22"/>
        </w:rPr>
        <w:t>. ОБЯЗАТЕЛЬСТВА СТОРОН</w:t>
      </w:r>
    </w:p>
    <w:p w:rsidR="00433AEE" w:rsidRDefault="00433AEE" w:rsidP="00433AEE">
      <w:pPr>
        <w:pStyle w:val="a4"/>
        <w:spacing w:before="0" w:beforeAutospacing="0" w:after="0" w:afterAutospacing="0" w:line="360" w:lineRule="auto"/>
        <w:jc w:val="both"/>
        <w:rPr>
          <w:rStyle w:val="a5"/>
          <w:sz w:val="22"/>
          <w:szCs w:val="22"/>
        </w:rPr>
      </w:pPr>
    </w:p>
    <w:p w:rsidR="00433AEE" w:rsidRPr="00433AEE" w:rsidRDefault="00433AEE" w:rsidP="00433AEE">
      <w:pPr>
        <w:pStyle w:val="a4"/>
        <w:numPr>
          <w:ilvl w:val="1"/>
          <w:numId w:val="19"/>
        </w:numPr>
        <w:spacing w:before="0" w:beforeAutospacing="0" w:after="0" w:afterAutospacing="0" w:line="360" w:lineRule="auto"/>
        <w:ind w:left="0" w:firstLine="567"/>
        <w:jc w:val="both"/>
        <w:rPr>
          <w:b/>
          <w:sz w:val="22"/>
          <w:szCs w:val="22"/>
        </w:rPr>
      </w:pPr>
      <w:r w:rsidRPr="00433AEE">
        <w:rPr>
          <w:rStyle w:val="a5"/>
          <w:b w:val="0"/>
          <w:sz w:val="22"/>
          <w:szCs w:val="22"/>
        </w:rPr>
        <w:t>Пользователь обязан:</w:t>
      </w:r>
    </w:p>
    <w:p w:rsidR="00433AEE" w:rsidRPr="00433AEE" w:rsidRDefault="00433AEE" w:rsidP="00433AEE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Предоставить информацию о персональных данных, необходимую для пользования Сайтом</w:t>
      </w:r>
      <w:r>
        <w:rPr>
          <w:sz w:val="22"/>
          <w:szCs w:val="22"/>
        </w:rPr>
        <w:t>.</w:t>
      </w:r>
      <w:r w:rsidRPr="00433AEE">
        <w:rPr>
          <w:sz w:val="22"/>
          <w:szCs w:val="22"/>
        </w:rPr>
        <w:t xml:space="preserve"> </w:t>
      </w:r>
    </w:p>
    <w:p w:rsidR="00433AEE" w:rsidRPr="00433AEE" w:rsidRDefault="00433AEE" w:rsidP="00433AEE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433AEE" w:rsidRPr="002016A0" w:rsidRDefault="00A113AB" w:rsidP="00433AEE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2016A0">
        <w:rPr>
          <w:rStyle w:val="a5"/>
          <w:b w:val="0"/>
          <w:sz w:val="22"/>
          <w:szCs w:val="22"/>
        </w:rPr>
        <w:t>Оператор</w:t>
      </w:r>
      <w:r w:rsidR="00433AEE" w:rsidRPr="002016A0">
        <w:rPr>
          <w:rStyle w:val="a5"/>
          <w:b w:val="0"/>
          <w:sz w:val="22"/>
          <w:szCs w:val="22"/>
        </w:rPr>
        <w:t xml:space="preserve"> обязан:</w:t>
      </w:r>
    </w:p>
    <w:p w:rsidR="00433AEE" w:rsidRPr="00433AEE" w:rsidRDefault="00433AEE" w:rsidP="00433AE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Использовать полученную информацию исключительно для целей, указанных в настоящей Политики конфиденциальности.</w:t>
      </w:r>
    </w:p>
    <w:p w:rsidR="00433AEE" w:rsidRPr="00433AEE" w:rsidRDefault="00433AEE" w:rsidP="00433AE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r>
        <w:rPr>
          <w:sz w:val="22"/>
          <w:szCs w:val="22"/>
        </w:rPr>
        <w:t>случа</w:t>
      </w:r>
      <w:r w:rsidR="00A113AB">
        <w:rPr>
          <w:sz w:val="22"/>
          <w:szCs w:val="22"/>
        </w:rPr>
        <w:t>е</w:t>
      </w:r>
      <w:r>
        <w:rPr>
          <w:sz w:val="22"/>
          <w:szCs w:val="22"/>
        </w:rPr>
        <w:t xml:space="preserve">в указанных в статье </w:t>
      </w:r>
      <w:proofErr w:type="gramStart"/>
      <w:r>
        <w:rPr>
          <w:sz w:val="22"/>
          <w:szCs w:val="22"/>
        </w:rPr>
        <w:t xml:space="preserve">10 </w:t>
      </w:r>
      <w:r w:rsidRPr="00433AEE">
        <w:rPr>
          <w:sz w:val="22"/>
          <w:szCs w:val="22"/>
        </w:rPr>
        <w:t xml:space="preserve"> настоящей</w:t>
      </w:r>
      <w:proofErr w:type="gramEnd"/>
      <w:r w:rsidRPr="00433AEE">
        <w:rPr>
          <w:sz w:val="22"/>
          <w:szCs w:val="22"/>
        </w:rPr>
        <w:t xml:space="preserve"> Политики Конфиденциальности.</w:t>
      </w:r>
    </w:p>
    <w:p w:rsidR="00433AEE" w:rsidRPr="00433AEE" w:rsidRDefault="00433AEE" w:rsidP="00433AE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33AEE" w:rsidRPr="00433AEE" w:rsidRDefault="00433AEE" w:rsidP="00433AE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433AEE">
        <w:rPr>
          <w:sz w:val="22"/>
          <w:szCs w:val="22"/>
        </w:rPr>
        <w:t>Пользователя</w:t>
      </w:r>
      <w:proofErr w:type="gramEnd"/>
      <w:r w:rsidRPr="00433AEE">
        <w:rPr>
          <w:sz w:val="22"/>
          <w:szCs w:val="22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113AB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</w:p>
    <w:p w:rsidR="0017055D" w:rsidRDefault="0017055D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</w:p>
    <w:p w:rsidR="0017055D" w:rsidRDefault="0017055D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</w:p>
    <w:p w:rsidR="0017055D" w:rsidRDefault="0017055D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</w:p>
    <w:p w:rsidR="00433AEE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Статья 1</w:t>
      </w:r>
      <w:r w:rsidR="000648F4">
        <w:rPr>
          <w:rStyle w:val="a5"/>
          <w:sz w:val="22"/>
          <w:szCs w:val="22"/>
        </w:rPr>
        <w:t>2</w:t>
      </w:r>
      <w:r>
        <w:rPr>
          <w:rStyle w:val="a5"/>
          <w:sz w:val="22"/>
          <w:szCs w:val="22"/>
        </w:rPr>
        <w:t>.</w:t>
      </w:r>
      <w:r w:rsidR="00433AEE" w:rsidRPr="00433AEE">
        <w:rPr>
          <w:rStyle w:val="a5"/>
          <w:sz w:val="22"/>
          <w:szCs w:val="22"/>
        </w:rPr>
        <w:t xml:space="preserve"> ОТВЕТСТВЕННОСТЬ СТОРОН</w:t>
      </w:r>
    </w:p>
    <w:p w:rsidR="00A113AB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</w:p>
    <w:p w:rsidR="00433AEE" w:rsidRPr="00433AEE" w:rsidRDefault="00A113AB" w:rsidP="005340A6">
      <w:pPr>
        <w:pStyle w:val="a4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33AEE" w:rsidRPr="00433AEE">
        <w:rPr>
          <w:sz w:val="22"/>
          <w:szCs w:val="22"/>
        </w:rPr>
        <w:t xml:space="preserve"> В случае утраты или разглашения Конфиденциальной информации </w:t>
      </w:r>
      <w:r>
        <w:rPr>
          <w:sz w:val="22"/>
          <w:szCs w:val="22"/>
        </w:rPr>
        <w:t>Оператор</w:t>
      </w:r>
      <w:r w:rsidR="00433AEE" w:rsidRPr="00433AEE">
        <w:rPr>
          <w:sz w:val="22"/>
          <w:szCs w:val="22"/>
        </w:rPr>
        <w:t xml:space="preserve"> не несёт ответственность, если данная конфиденциальная информация:</w:t>
      </w:r>
    </w:p>
    <w:p w:rsidR="00433AEE" w:rsidRPr="00433AEE" w:rsidRDefault="00433AEE" w:rsidP="005340A6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Стала публичным достоянием до её утраты или разглашения.</w:t>
      </w:r>
    </w:p>
    <w:p w:rsidR="00433AEE" w:rsidRPr="00433AEE" w:rsidRDefault="00433AEE" w:rsidP="005340A6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Была получена от третьей стороны до момента её получения Администрацией сайта.</w:t>
      </w:r>
    </w:p>
    <w:p w:rsidR="00433AEE" w:rsidRPr="00433AEE" w:rsidRDefault="00433AEE" w:rsidP="005340A6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Была разглашена с согласия Пользователя.</w:t>
      </w:r>
    </w:p>
    <w:p w:rsidR="00433AEE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Статья 1</w:t>
      </w:r>
      <w:r w:rsidR="000648F4">
        <w:rPr>
          <w:rStyle w:val="a5"/>
          <w:sz w:val="22"/>
          <w:szCs w:val="22"/>
        </w:rPr>
        <w:t>3</w:t>
      </w:r>
      <w:r>
        <w:rPr>
          <w:rStyle w:val="a5"/>
          <w:sz w:val="22"/>
          <w:szCs w:val="22"/>
        </w:rPr>
        <w:t>.</w:t>
      </w:r>
      <w:r w:rsidR="00433AEE" w:rsidRPr="00433AEE">
        <w:rPr>
          <w:rStyle w:val="a5"/>
          <w:sz w:val="22"/>
          <w:szCs w:val="22"/>
        </w:rPr>
        <w:t xml:space="preserve"> РАЗРЕШЕНИЕ СПОРОВ</w:t>
      </w:r>
    </w:p>
    <w:p w:rsidR="00A113AB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</w:p>
    <w:p w:rsidR="00433AEE" w:rsidRPr="00433AEE" w:rsidRDefault="00433AEE" w:rsidP="005340A6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 xml:space="preserve">До обращения в суд с иском по спорам, возникающим из отношений между Пользователем сайта и </w:t>
      </w:r>
      <w:r w:rsidR="00A113AB">
        <w:rPr>
          <w:sz w:val="22"/>
          <w:szCs w:val="22"/>
        </w:rPr>
        <w:t>Оператором</w:t>
      </w:r>
      <w:r w:rsidRPr="00433AEE">
        <w:rPr>
          <w:sz w:val="22"/>
          <w:szCs w:val="22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433AEE" w:rsidRPr="00433AEE" w:rsidRDefault="00433AEE" w:rsidP="005340A6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33AEE" w:rsidRPr="00433AEE" w:rsidRDefault="000648F4" w:rsidP="005340A6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proofErr w:type="spellStart"/>
      <w:r>
        <w:rPr>
          <w:sz w:val="22"/>
          <w:szCs w:val="22"/>
        </w:rPr>
        <w:t>не</w:t>
      </w:r>
      <w:r w:rsidR="00433AEE" w:rsidRPr="00433AEE">
        <w:rPr>
          <w:sz w:val="22"/>
          <w:szCs w:val="22"/>
        </w:rPr>
        <w:t>достижении</w:t>
      </w:r>
      <w:proofErr w:type="spellEnd"/>
      <w:r w:rsidR="00433AEE" w:rsidRPr="00433AEE">
        <w:rPr>
          <w:sz w:val="22"/>
          <w:szCs w:val="22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33AEE" w:rsidRDefault="00433AEE" w:rsidP="005340A6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 xml:space="preserve">К настоящей Политике конфиденциальности и отношениям между Пользователем и </w:t>
      </w:r>
      <w:r w:rsidR="00A113AB">
        <w:rPr>
          <w:sz w:val="22"/>
          <w:szCs w:val="22"/>
        </w:rPr>
        <w:t>Оператором</w:t>
      </w:r>
      <w:r w:rsidRPr="00433AEE">
        <w:rPr>
          <w:sz w:val="22"/>
          <w:szCs w:val="22"/>
        </w:rPr>
        <w:t xml:space="preserve"> применяется действующее законодательство Российской Федерации.</w:t>
      </w:r>
    </w:p>
    <w:p w:rsidR="00A113AB" w:rsidRDefault="00A113AB" w:rsidP="00A113AB">
      <w:pPr>
        <w:pStyle w:val="a4"/>
        <w:spacing w:before="0" w:beforeAutospacing="0" w:after="120" w:afterAutospacing="0" w:line="360" w:lineRule="auto"/>
        <w:jc w:val="both"/>
        <w:rPr>
          <w:sz w:val="22"/>
          <w:szCs w:val="22"/>
        </w:rPr>
      </w:pPr>
    </w:p>
    <w:p w:rsidR="00A113AB" w:rsidRPr="00A113AB" w:rsidRDefault="00A113AB" w:rsidP="00A113AB">
      <w:pPr>
        <w:pStyle w:val="a4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A113AB">
        <w:rPr>
          <w:b/>
          <w:sz w:val="22"/>
          <w:szCs w:val="22"/>
        </w:rPr>
        <w:t>Статья 1</w:t>
      </w:r>
      <w:r w:rsidR="000648F4">
        <w:rPr>
          <w:b/>
          <w:sz w:val="22"/>
          <w:szCs w:val="22"/>
        </w:rPr>
        <w:t>4</w:t>
      </w:r>
      <w:r w:rsidRPr="00A113AB">
        <w:rPr>
          <w:b/>
          <w:sz w:val="22"/>
          <w:szCs w:val="22"/>
        </w:rPr>
        <w:t>. ДОПОЛНИТЕЛЬНЫЕ УСЛОВИЯ</w:t>
      </w:r>
    </w:p>
    <w:p w:rsidR="00A113AB" w:rsidRPr="00A113AB" w:rsidRDefault="00A113AB" w:rsidP="005340A6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A113AB" w:rsidRPr="00A113AB" w:rsidRDefault="00A113AB" w:rsidP="005340A6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Оператор</w:t>
      </w:r>
      <w:r w:rsidRPr="00A113AB">
        <w:rPr>
          <w:sz w:val="22"/>
          <w:szCs w:val="22"/>
        </w:rPr>
        <w:t xml:space="preserve"> вправе вносить изменения в настоящую Политику конфиденциальности без согласия Пользователя.</w:t>
      </w:r>
    </w:p>
    <w:p w:rsidR="00A113AB" w:rsidRPr="00A113AB" w:rsidRDefault="00A113AB" w:rsidP="005340A6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A113AB">
        <w:rPr>
          <w:sz w:val="22"/>
          <w:szCs w:val="22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554D7" w:rsidRPr="008554D7" w:rsidRDefault="00A113AB" w:rsidP="0017055D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554D7">
        <w:rPr>
          <w:sz w:val="22"/>
          <w:szCs w:val="22"/>
        </w:rPr>
        <w:t>Все предложения или вопросы по настоящей Политике конфиденциальности следует сообщать</w:t>
      </w:r>
      <w:r w:rsidR="008554D7">
        <w:rPr>
          <w:sz w:val="22"/>
          <w:szCs w:val="22"/>
        </w:rPr>
        <w:t xml:space="preserve"> на </w:t>
      </w:r>
      <w:r w:rsidR="008554D7" w:rsidRPr="008554D7">
        <w:rPr>
          <w:sz w:val="22"/>
          <w:szCs w:val="22"/>
        </w:rPr>
        <w:t>e-</w:t>
      </w:r>
      <w:proofErr w:type="spellStart"/>
      <w:r w:rsidR="008554D7" w:rsidRPr="008554D7">
        <w:rPr>
          <w:sz w:val="22"/>
          <w:szCs w:val="22"/>
        </w:rPr>
        <w:t>mail</w:t>
      </w:r>
      <w:proofErr w:type="spellEnd"/>
      <w:r w:rsidR="008554D7">
        <w:rPr>
          <w:sz w:val="22"/>
          <w:szCs w:val="22"/>
        </w:rPr>
        <w:t>:</w:t>
      </w:r>
      <w:r w:rsidR="000300E8">
        <w:rPr>
          <w:sz w:val="22"/>
          <w:szCs w:val="22"/>
        </w:rPr>
        <w:t xml:space="preserve"> </w:t>
      </w:r>
      <w:proofErr w:type="spellStart"/>
      <w:r w:rsidR="0017055D" w:rsidRPr="0017055D">
        <w:rPr>
          <w:sz w:val="22"/>
          <w:szCs w:val="22"/>
          <w:lang w:val="en-US"/>
        </w:rPr>
        <w:t>lastochka</w:t>
      </w:r>
      <w:proofErr w:type="spellEnd"/>
      <w:r w:rsidR="0017055D" w:rsidRPr="0017055D">
        <w:rPr>
          <w:sz w:val="22"/>
          <w:szCs w:val="22"/>
        </w:rPr>
        <w:t>-</w:t>
      </w:r>
      <w:proofErr w:type="spellStart"/>
      <w:r w:rsidR="0017055D" w:rsidRPr="0017055D">
        <w:rPr>
          <w:sz w:val="22"/>
          <w:szCs w:val="22"/>
          <w:lang w:val="en-US"/>
        </w:rPr>
        <w:t>buz</w:t>
      </w:r>
      <w:proofErr w:type="spellEnd"/>
      <w:r w:rsidR="0017055D" w:rsidRPr="0017055D">
        <w:rPr>
          <w:sz w:val="22"/>
          <w:szCs w:val="22"/>
        </w:rPr>
        <w:t>@</w:t>
      </w:r>
      <w:proofErr w:type="spellStart"/>
      <w:r w:rsidR="0017055D" w:rsidRPr="0017055D">
        <w:rPr>
          <w:sz w:val="22"/>
          <w:szCs w:val="22"/>
          <w:lang w:val="en-US"/>
        </w:rPr>
        <w:t>yandex</w:t>
      </w:r>
      <w:proofErr w:type="spellEnd"/>
      <w:r w:rsidR="0017055D" w:rsidRPr="0017055D">
        <w:rPr>
          <w:sz w:val="22"/>
          <w:szCs w:val="22"/>
        </w:rPr>
        <w:t>.</w:t>
      </w:r>
      <w:proofErr w:type="spellStart"/>
      <w:r w:rsidR="0017055D" w:rsidRPr="0017055D">
        <w:rPr>
          <w:sz w:val="22"/>
          <w:szCs w:val="22"/>
          <w:lang w:val="en-US"/>
        </w:rPr>
        <w:t>ru</w:t>
      </w:r>
      <w:proofErr w:type="spellEnd"/>
      <w:r w:rsidRPr="008554D7">
        <w:rPr>
          <w:sz w:val="22"/>
          <w:szCs w:val="22"/>
        </w:rPr>
        <w:t>.</w:t>
      </w:r>
    </w:p>
    <w:p w:rsidR="00A953BA" w:rsidRDefault="00A113AB" w:rsidP="0017055D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953BA">
        <w:rPr>
          <w:sz w:val="22"/>
          <w:szCs w:val="22"/>
        </w:rPr>
        <w:t xml:space="preserve">Действующая Политика конфиденциальности </w:t>
      </w:r>
      <w:r w:rsidR="00A953BA">
        <w:rPr>
          <w:sz w:val="22"/>
          <w:szCs w:val="22"/>
        </w:rPr>
        <w:t xml:space="preserve">размещена на странице по </w:t>
      </w:r>
      <w:proofErr w:type="gramStart"/>
      <w:r w:rsidR="00A953BA">
        <w:rPr>
          <w:sz w:val="22"/>
          <w:szCs w:val="22"/>
        </w:rPr>
        <w:t xml:space="preserve">адресу </w:t>
      </w:r>
      <w:r w:rsidR="00A953BA" w:rsidRPr="00A953BA">
        <w:rPr>
          <w:sz w:val="22"/>
          <w:szCs w:val="22"/>
        </w:rPr>
        <w:t xml:space="preserve"> </w:t>
      </w:r>
      <w:r w:rsidR="000300E8" w:rsidRPr="000300E8">
        <w:t>http://</w:t>
      </w:r>
      <w:r w:rsidR="0017055D">
        <w:t>ласточка18.рф</w:t>
      </w:r>
      <w:r w:rsidR="0017055D" w:rsidRPr="0017055D">
        <w:t>/putevki/grafik-zaezdov-2018.php</w:t>
      </w:r>
      <w:proofErr w:type="gramEnd"/>
    </w:p>
    <w:p w:rsidR="00433AEE" w:rsidRPr="0017055D" w:rsidRDefault="005340A6" w:rsidP="0017055D">
      <w:pPr>
        <w:pStyle w:val="a4"/>
        <w:spacing w:after="150" w:line="238" w:lineRule="atLeast"/>
      </w:pPr>
      <w:r w:rsidRPr="000300E8">
        <w:rPr>
          <w:sz w:val="22"/>
          <w:szCs w:val="22"/>
        </w:rPr>
        <w:t xml:space="preserve">Место нахождения оператора: </w:t>
      </w:r>
      <w:r w:rsidR="000300E8">
        <w:t> БУЗ УР "РСД "</w:t>
      </w:r>
      <w:r w:rsidR="0017055D">
        <w:t>Ласточка</w:t>
      </w:r>
      <w:r w:rsidR="000300E8">
        <w:t>" МЗ УР"</w:t>
      </w:r>
      <w:r w:rsidR="000300E8">
        <w:br/>
      </w:r>
      <w:r w:rsidR="000300E8">
        <w:br/>
      </w:r>
      <w:r w:rsidR="000300E8">
        <w:rPr>
          <w:b/>
          <w:bCs/>
          <w:u w:val="single"/>
        </w:rPr>
        <w:t>Адрес:</w:t>
      </w:r>
      <w:r w:rsidR="000300E8">
        <w:t xml:space="preserve">  </w:t>
      </w:r>
      <w:r w:rsidR="0017055D">
        <w:t>426009, Удмуртская Республика, г. Ижевск, ул. Ухтомского, 15</w:t>
      </w:r>
    </w:p>
    <w:p w:rsidR="00433AEE" w:rsidRPr="00433AEE" w:rsidRDefault="00433AEE" w:rsidP="00A953BA">
      <w:pPr>
        <w:pStyle w:val="a4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</w:p>
    <w:sectPr w:rsidR="00433AEE" w:rsidRPr="00433AEE" w:rsidSect="00790B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02" w:rsidRDefault="000E4F02" w:rsidP="005340A6">
      <w:pPr>
        <w:spacing w:line="240" w:lineRule="auto"/>
      </w:pPr>
      <w:r>
        <w:separator/>
      </w:r>
    </w:p>
  </w:endnote>
  <w:endnote w:type="continuationSeparator" w:id="0">
    <w:p w:rsidR="000E4F02" w:rsidRDefault="000E4F02" w:rsidP="00534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726063"/>
      <w:docPartObj>
        <w:docPartGallery w:val="Page Numbers (Bottom of Page)"/>
        <w:docPartUnique/>
      </w:docPartObj>
    </w:sdtPr>
    <w:sdtEndPr/>
    <w:sdtContent>
      <w:p w:rsidR="005340A6" w:rsidRDefault="002A46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6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40A6" w:rsidRDefault="005340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02" w:rsidRDefault="000E4F02" w:rsidP="005340A6">
      <w:pPr>
        <w:spacing w:line="240" w:lineRule="auto"/>
      </w:pPr>
      <w:r>
        <w:separator/>
      </w:r>
    </w:p>
  </w:footnote>
  <w:footnote w:type="continuationSeparator" w:id="0">
    <w:p w:rsidR="000E4F02" w:rsidRDefault="000E4F02" w:rsidP="005340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274"/>
    <w:multiLevelType w:val="hybridMultilevel"/>
    <w:tmpl w:val="B3B25CF0"/>
    <w:lvl w:ilvl="0" w:tplc="DFB6EB0C">
      <w:start w:val="2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E05"/>
    <w:multiLevelType w:val="hybridMultilevel"/>
    <w:tmpl w:val="CC78AA5A"/>
    <w:lvl w:ilvl="0" w:tplc="3F9CA21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39E"/>
    <w:multiLevelType w:val="hybridMultilevel"/>
    <w:tmpl w:val="F594E7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A273BD2"/>
    <w:multiLevelType w:val="hybridMultilevel"/>
    <w:tmpl w:val="9CCAA000"/>
    <w:lvl w:ilvl="0" w:tplc="5C1C14F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A5F"/>
    <w:multiLevelType w:val="hybridMultilevel"/>
    <w:tmpl w:val="6EBCB094"/>
    <w:lvl w:ilvl="0" w:tplc="6A8E3774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CE30AEF4">
      <w:start w:val="1"/>
      <w:numFmt w:val="decimal"/>
      <w:suff w:val="space"/>
      <w:lvlText w:val="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FA0688"/>
    <w:multiLevelType w:val="hybridMultilevel"/>
    <w:tmpl w:val="98C8A980"/>
    <w:lvl w:ilvl="0" w:tplc="3F9CA21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6C7330"/>
    <w:multiLevelType w:val="hybridMultilevel"/>
    <w:tmpl w:val="6F00C81E"/>
    <w:lvl w:ilvl="0" w:tplc="34CCC53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7E3B2D"/>
    <w:multiLevelType w:val="hybridMultilevel"/>
    <w:tmpl w:val="D2C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30F"/>
    <w:multiLevelType w:val="hybridMultilevel"/>
    <w:tmpl w:val="1C2ABCDE"/>
    <w:lvl w:ilvl="0" w:tplc="FC1C7F68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482"/>
    <w:multiLevelType w:val="hybridMultilevel"/>
    <w:tmpl w:val="2EB6659C"/>
    <w:lvl w:ilvl="0" w:tplc="5C1C14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3B02"/>
    <w:multiLevelType w:val="hybridMultilevel"/>
    <w:tmpl w:val="A67A42D8"/>
    <w:lvl w:ilvl="0" w:tplc="1EC864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4069C1"/>
    <w:multiLevelType w:val="hybridMultilevel"/>
    <w:tmpl w:val="DD70A93E"/>
    <w:lvl w:ilvl="0" w:tplc="E67017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979F0"/>
    <w:multiLevelType w:val="hybridMultilevel"/>
    <w:tmpl w:val="52ACE840"/>
    <w:lvl w:ilvl="0" w:tplc="7792B8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B26852"/>
    <w:multiLevelType w:val="hybridMultilevel"/>
    <w:tmpl w:val="A7141F3E"/>
    <w:lvl w:ilvl="0" w:tplc="6628A77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305670"/>
    <w:multiLevelType w:val="hybridMultilevel"/>
    <w:tmpl w:val="C7442EBA"/>
    <w:lvl w:ilvl="0" w:tplc="98DE14EA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6A5A"/>
    <w:multiLevelType w:val="hybridMultilevel"/>
    <w:tmpl w:val="096CF212"/>
    <w:lvl w:ilvl="0" w:tplc="6628A77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699C"/>
    <w:multiLevelType w:val="hybridMultilevel"/>
    <w:tmpl w:val="CDFA6EF8"/>
    <w:lvl w:ilvl="0" w:tplc="774AC95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2506CC"/>
    <w:multiLevelType w:val="hybridMultilevel"/>
    <w:tmpl w:val="348E727C"/>
    <w:lvl w:ilvl="0" w:tplc="BFA83A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E6F60"/>
    <w:multiLevelType w:val="hybridMultilevel"/>
    <w:tmpl w:val="EA902370"/>
    <w:lvl w:ilvl="0" w:tplc="2C9000C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336864"/>
    <w:multiLevelType w:val="hybridMultilevel"/>
    <w:tmpl w:val="449A1DA0"/>
    <w:lvl w:ilvl="0" w:tplc="B82C0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90EFB"/>
    <w:multiLevelType w:val="hybridMultilevel"/>
    <w:tmpl w:val="ADCE6532"/>
    <w:lvl w:ilvl="0" w:tplc="34CCC53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C1C12"/>
    <w:multiLevelType w:val="hybridMultilevel"/>
    <w:tmpl w:val="1542F48E"/>
    <w:lvl w:ilvl="0" w:tplc="FC1C7F68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B6C1637"/>
    <w:multiLevelType w:val="hybridMultilevel"/>
    <w:tmpl w:val="F50C7B9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5DD02BD4"/>
    <w:multiLevelType w:val="hybridMultilevel"/>
    <w:tmpl w:val="2084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A234D"/>
    <w:multiLevelType w:val="hybridMultilevel"/>
    <w:tmpl w:val="EE6E8E00"/>
    <w:lvl w:ilvl="0" w:tplc="6628A77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2A3E"/>
    <w:multiLevelType w:val="hybridMultilevel"/>
    <w:tmpl w:val="B5BEC860"/>
    <w:lvl w:ilvl="0" w:tplc="9C329E3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1F7D9A"/>
    <w:multiLevelType w:val="hybridMultilevel"/>
    <w:tmpl w:val="84B497BE"/>
    <w:lvl w:ilvl="0" w:tplc="7F846202">
      <w:start w:val="1"/>
      <w:numFmt w:val="decimal"/>
      <w:suff w:val="space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441A4B"/>
    <w:multiLevelType w:val="hybridMultilevel"/>
    <w:tmpl w:val="02826F76"/>
    <w:lvl w:ilvl="0" w:tplc="9172523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565BC5"/>
    <w:multiLevelType w:val="hybridMultilevel"/>
    <w:tmpl w:val="BFC47CAA"/>
    <w:lvl w:ilvl="0" w:tplc="B82C04F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1FA47A3"/>
    <w:multiLevelType w:val="hybridMultilevel"/>
    <w:tmpl w:val="065C64C8"/>
    <w:lvl w:ilvl="0" w:tplc="34CC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375A2"/>
    <w:multiLevelType w:val="hybridMultilevel"/>
    <w:tmpl w:val="4FC0E00E"/>
    <w:lvl w:ilvl="0" w:tplc="5B0676F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3286D"/>
    <w:multiLevelType w:val="hybridMultilevel"/>
    <w:tmpl w:val="E202099A"/>
    <w:lvl w:ilvl="0" w:tplc="B978CB32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305C32"/>
    <w:multiLevelType w:val="hybridMultilevel"/>
    <w:tmpl w:val="7A987D4A"/>
    <w:lvl w:ilvl="0" w:tplc="E67017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32"/>
  </w:num>
  <w:num w:numId="5">
    <w:abstractNumId w:val="10"/>
  </w:num>
  <w:num w:numId="6">
    <w:abstractNumId w:val="23"/>
  </w:num>
  <w:num w:numId="7">
    <w:abstractNumId w:val="2"/>
  </w:num>
  <w:num w:numId="8">
    <w:abstractNumId w:val="28"/>
  </w:num>
  <w:num w:numId="9">
    <w:abstractNumId w:val="7"/>
  </w:num>
  <w:num w:numId="10">
    <w:abstractNumId w:val="19"/>
  </w:num>
  <w:num w:numId="11">
    <w:abstractNumId w:val="3"/>
  </w:num>
  <w:num w:numId="12">
    <w:abstractNumId w:val="18"/>
  </w:num>
  <w:num w:numId="13">
    <w:abstractNumId w:val="27"/>
  </w:num>
  <w:num w:numId="14">
    <w:abstractNumId w:val="25"/>
  </w:num>
  <w:num w:numId="15">
    <w:abstractNumId w:val="1"/>
  </w:num>
  <w:num w:numId="16">
    <w:abstractNumId w:val="5"/>
  </w:num>
  <w:num w:numId="17">
    <w:abstractNumId w:val="26"/>
  </w:num>
  <w:num w:numId="18">
    <w:abstractNumId w:val="12"/>
  </w:num>
  <w:num w:numId="19">
    <w:abstractNumId w:val="4"/>
  </w:num>
  <w:num w:numId="20">
    <w:abstractNumId w:val="16"/>
  </w:num>
  <w:num w:numId="21">
    <w:abstractNumId w:val="21"/>
  </w:num>
  <w:num w:numId="22">
    <w:abstractNumId w:val="8"/>
  </w:num>
  <w:num w:numId="23">
    <w:abstractNumId w:val="15"/>
  </w:num>
  <w:num w:numId="24">
    <w:abstractNumId w:val="13"/>
  </w:num>
  <w:num w:numId="25">
    <w:abstractNumId w:val="24"/>
  </w:num>
  <w:num w:numId="26">
    <w:abstractNumId w:val="29"/>
  </w:num>
  <w:num w:numId="27">
    <w:abstractNumId w:val="0"/>
  </w:num>
  <w:num w:numId="28">
    <w:abstractNumId w:val="14"/>
  </w:num>
  <w:num w:numId="29">
    <w:abstractNumId w:val="31"/>
  </w:num>
  <w:num w:numId="30">
    <w:abstractNumId w:val="11"/>
  </w:num>
  <w:num w:numId="31">
    <w:abstractNumId w:val="9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50"/>
    <w:rsid w:val="00020523"/>
    <w:rsid w:val="000300E8"/>
    <w:rsid w:val="000648F4"/>
    <w:rsid w:val="000A7EA3"/>
    <w:rsid w:val="000B0402"/>
    <w:rsid w:val="000E4F02"/>
    <w:rsid w:val="001516E5"/>
    <w:rsid w:val="00152395"/>
    <w:rsid w:val="001530EE"/>
    <w:rsid w:val="0015583E"/>
    <w:rsid w:val="0017055D"/>
    <w:rsid w:val="001707A1"/>
    <w:rsid w:val="001E0069"/>
    <w:rsid w:val="002016A0"/>
    <w:rsid w:val="002A4681"/>
    <w:rsid w:val="00315A81"/>
    <w:rsid w:val="003B00C3"/>
    <w:rsid w:val="003B1786"/>
    <w:rsid w:val="00432AB0"/>
    <w:rsid w:val="00433AEE"/>
    <w:rsid w:val="004D0F9B"/>
    <w:rsid w:val="005340A6"/>
    <w:rsid w:val="005735A0"/>
    <w:rsid w:val="005A6F9C"/>
    <w:rsid w:val="00610995"/>
    <w:rsid w:val="00636745"/>
    <w:rsid w:val="006615B2"/>
    <w:rsid w:val="00665005"/>
    <w:rsid w:val="00724071"/>
    <w:rsid w:val="00773A4D"/>
    <w:rsid w:val="00790BDB"/>
    <w:rsid w:val="007F45EF"/>
    <w:rsid w:val="00804647"/>
    <w:rsid w:val="00847559"/>
    <w:rsid w:val="008554D7"/>
    <w:rsid w:val="0086032D"/>
    <w:rsid w:val="008613EE"/>
    <w:rsid w:val="00A113AB"/>
    <w:rsid w:val="00A901AC"/>
    <w:rsid w:val="00A953BA"/>
    <w:rsid w:val="00AB5106"/>
    <w:rsid w:val="00B13758"/>
    <w:rsid w:val="00B63022"/>
    <w:rsid w:val="00BC520B"/>
    <w:rsid w:val="00C33369"/>
    <w:rsid w:val="00C34CFA"/>
    <w:rsid w:val="00C6233A"/>
    <w:rsid w:val="00CA6750"/>
    <w:rsid w:val="00D21BBF"/>
    <w:rsid w:val="00E051EE"/>
    <w:rsid w:val="00E33950"/>
    <w:rsid w:val="00E47762"/>
    <w:rsid w:val="00E55BCF"/>
    <w:rsid w:val="00E6769C"/>
    <w:rsid w:val="00F9153C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0460"/>
  <w15:docId w15:val="{4EFE92AA-4925-4FB6-BFB9-1986DE79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15B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5B2"/>
  </w:style>
  <w:style w:type="character" w:customStyle="1" w:styleId="inp">
    <w:name w:val="inp"/>
    <w:basedOn w:val="a0"/>
    <w:rsid w:val="006615B2"/>
  </w:style>
  <w:style w:type="character" w:styleId="a5">
    <w:name w:val="Strong"/>
    <w:basedOn w:val="a0"/>
    <w:uiPriority w:val="22"/>
    <w:qFormat/>
    <w:rsid w:val="00433AE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40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0A6"/>
  </w:style>
  <w:style w:type="paragraph" w:styleId="a8">
    <w:name w:val="footer"/>
    <w:basedOn w:val="a"/>
    <w:link w:val="a9"/>
    <w:uiPriority w:val="99"/>
    <w:unhideWhenUsed/>
    <w:rsid w:val="005340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0A6"/>
  </w:style>
  <w:style w:type="character" w:styleId="aa">
    <w:name w:val="Hyperlink"/>
    <w:basedOn w:val="a0"/>
    <w:uiPriority w:val="99"/>
    <w:unhideWhenUsed/>
    <w:rsid w:val="00152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1070-473A-4841-9B92-540F8D22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Альтаир</dc:creator>
  <cp:lastModifiedBy>Valera</cp:lastModifiedBy>
  <cp:revision>4</cp:revision>
  <dcterms:created xsi:type="dcterms:W3CDTF">2021-06-09T11:10:00Z</dcterms:created>
  <dcterms:modified xsi:type="dcterms:W3CDTF">2021-06-09T11:12:00Z</dcterms:modified>
</cp:coreProperties>
</file>